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8B" w:rsidRDefault="00D9718B" w:rsidP="00D9718B">
      <w:pPr>
        <w:spacing w:after="0" w:line="276" w:lineRule="auto"/>
        <w:ind w:hanging="480"/>
        <w:jc w:val="center"/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</w:pPr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Dr. William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Nunes</w:t>
      </w:r>
      <w:proofErr w:type="spellEnd"/>
    </w:p>
    <w:p w:rsidR="00D9718B" w:rsidRDefault="00D9718B" w:rsidP="00D9718B">
      <w:pPr>
        <w:spacing w:after="0" w:line="276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D9718B" w:rsidRDefault="00D9718B" w:rsidP="00E25B5A">
      <w:pPr>
        <w:spacing w:after="0" w:line="276" w:lineRule="auto"/>
        <w:ind w:hanging="480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1. </w:t>
      </w:r>
      <w:proofErr w:type="spellStart"/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>Nunes</w:t>
      </w:r>
      <w:proofErr w:type="spellEnd"/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William, M., </w:t>
      </w:r>
      <w:proofErr w:type="spellStart"/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>Shriya</w:t>
      </w:r>
      <w:proofErr w:type="spellEnd"/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(2018). </w:t>
      </w:r>
      <w:r w:rsidR="007C44ED">
        <w:rPr>
          <w:rFonts w:ascii="Times New Roman" w:eastAsia="Times New Roman" w:hAnsi="Times New Roman" w:cs="Times New Roman"/>
          <w:sz w:val="24"/>
          <w:szCs w:val="24"/>
          <w:lang w:bidi="gu-IN"/>
        </w:rPr>
        <w:t>“</w:t>
      </w:r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India </w:t>
      </w:r>
      <w:r w:rsidR="007C44ED"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>versus</w:t>
      </w:r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</w:t>
      </w:r>
      <w:r w:rsidR="007C44ED"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>the</w:t>
      </w:r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International Criminal Court</w:t>
      </w:r>
      <w:r w:rsidR="007C44ED">
        <w:rPr>
          <w:rFonts w:ascii="Times New Roman" w:eastAsia="Times New Roman" w:hAnsi="Times New Roman" w:cs="Times New Roman"/>
          <w:sz w:val="24"/>
          <w:szCs w:val="24"/>
          <w:lang w:bidi="gu-IN"/>
        </w:rPr>
        <w:t>”</w:t>
      </w:r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</w:t>
      </w:r>
      <w:r w:rsidRPr="00D9718B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NLUD Student Law Journal</w:t>
      </w:r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</w:t>
      </w:r>
      <w:r w:rsidRPr="00D9718B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5</w:t>
      </w:r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>, 71–81.</w:t>
      </w:r>
      <w:r w:rsidR="002E6E64" w:rsidRPr="002E6E6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</w:t>
      </w:r>
      <w:r w:rsidR="002E6E64" w:rsidRPr="00CC1D22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(ISSN 2249-7315) </w:t>
      </w:r>
    </w:p>
    <w:p w:rsidR="007C44ED" w:rsidRDefault="007C44ED" w:rsidP="007C44ED">
      <w:pPr>
        <w:spacing w:after="0" w:line="276" w:lineRule="auto"/>
        <w:ind w:hanging="480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7C44ED" w:rsidRDefault="007C44ED" w:rsidP="007C44ED">
      <w:pPr>
        <w:spacing w:after="0" w:line="276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7C44ED">
        <w:rPr>
          <w:rFonts w:ascii="Times New Roman" w:eastAsia="Times New Roman" w:hAnsi="Times New Roman" w:cs="Times New Roman"/>
          <w:sz w:val="24"/>
          <w:szCs w:val="24"/>
          <w:lang w:bidi="gu-IN"/>
        </w:rPr>
        <w:t>Nunes</w:t>
      </w:r>
      <w:proofErr w:type="spellEnd"/>
      <w:r w:rsidRPr="007C44ED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William. (2018). The Gujarat </w:t>
      </w:r>
      <w:proofErr w:type="spellStart"/>
      <w:r w:rsidRPr="007C44ED">
        <w:rPr>
          <w:rFonts w:ascii="Times New Roman" w:eastAsia="Times New Roman" w:hAnsi="Times New Roman" w:cs="Times New Roman"/>
          <w:sz w:val="24"/>
          <w:szCs w:val="24"/>
          <w:lang w:bidi="gu-IN"/>
        </w:rPr>
        <w:t>Lokayukta</w:t>
      </w:r>
      <w:proofErr w:type="spellEnd"/>
      <w:r w:rsidRPr="007C44ED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: Need to Reform for Ensuring Good. </w:t>
      </w:r>
      <w:r w:rsidRPr="007C44ED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Asian Journal of Research in Social Sciences and Humanities</w:t>
      </w:r>
      <w:r w:rsidRPr="007C44ED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</w:t>
      </w:r>
      <w:r w:rsidRPr="007C44ED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8</w:t>
      </w:r>
      <w:r w:rsidRPr="007C44ED">
        <w:rPr>
          <w:rFonts w:ascii="Times New Roman" w:eastAsia="Times New Roman" w:hAnsi="Times New Roman" w:cs="Times New Roman"/>
          <w:sz w:val="24"/>
          <w:szCs w:val="24"/>
          <w:lang w:bidi="gu-IN"/>
        </w:rPr>
        <w:t>(3), 58–70</w:t>
      </w:r>
      <w:proofErr w:type="gramStart"/>
      <w:r w:rsidR="007B78B0" w:rsidRPr="007C44ED">
        <w:rPr>
          <w:rFonts w:ascii="Times New Roman" w:eastAsia="Times New Roman" w:hAnsi="Times New Roman" w:cs="Times New Roman"/>
          <w:sz w:val="24"/>
          <w:szCs w:val="24"/>
          <w:lang w:bidi="gu-IN"/>
        </w:rPr>
        <w:t>.</w:t>
      </w:r>
      <w:r w:rsidR="007B78B0" w:rsidRPr="00CC1D22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(</w:t>
      </w:r>
      <w:proofErr w:type="gramEnd"/>
      <w:r w:rsidRPr="00CC1D22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ISSN 2249-7315</w:t>
      </w:r>
      <w:r w:rsidR="007B78B0" w:rsidRPr="00CC1D22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) </w:t>
      </w:r>
      <w:hyperlink r:id="rId4" w:history="1">
        <w:r w:rsidRPr="007C44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gu-IN"/>
          </w:rPr>
          <w:t>https://doi.o</w:t>
        </w:r>
        <w:r w:rsidRPr="007C44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gu-IN"/>
          </w:rPr>
          <w:t>rg/10.5958/2249-7315.2018.00046.1</w:t>
        </w:r>
      </w:hyperlink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</w:t>
      </w:r>
    </w:p>
    <w:p w:rsidR="007C44ED" w:rsidRDefault="007C44ED" w:rsidP="007C44ED">
      <w:pPr>
        <w:spacing w:after="0" w:line="276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E25B5A" w:rsidRDefault="007C44ED" w:rsidP="00E25B5A">
      <w:pPr>
        <w:spacing w:after="0" w:line="276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3. </w:t>
      </w:r>
      <w:proofErr w:type="spellStart"/>
      <w:r w:rsidR="00E25B5A"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>Nunes</w:t>
      </w:r>
      <w:proofErr w:type="spellEnd"/>
      <w:r w:rsidR="00E25B5A"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William, S., </w:t>
      </w:r>
      <w:proofErr w:type="spellStart"/>
      <w:r w:rsidR="00E25B5A"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>Ningthoujam</w:t>
      </w:r>
      <w:proofErr w:type="spellEnd"/>
      <w:r w:rsidR="00E25B5A"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</w:t>
      </w:r>
      <w:proofErr w:type="spellStart"/>
      <w:r w:rsidR="00E25B5A"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>Koiremba</w:t>
      </w:r>
      <w:proofErr w:type="spellEnd"/>
      <w:r w:rsidR="00E25B5A"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(2016). Nontraditional Security: Redefining, State-centric Outlook. </w:t>
      </w:r>
      <w:r w:rsidR="00E25B5A" w:rsidRPr="00E25B5A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Journal of International Relations</w:t>
      </w:r>
      <w:r w:rsidR="00E25B5A"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</w:t>
      </w:r>
      <w:r w:rsidR="00E25B5A" w:rsidRPr="00E25B5A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20</w:t>
      </w:r>
      <w:r w:rsidR="00E25B5A"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>(1), 1–23.</w:t>
      </w:r>
    </w:p>
    <w:p w:rsidR="00E25B5A" w:rsidRDefault="00E25B5A" w:rsidP="00E25B5A">
      <w:pPr>
        <w:spacing w:after="0" w:line="276" w:lineRule="auto"/>
        <w:ind w:hanging="480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E25B5A" w:rsidRDefault="00E25B5A" w:rsidP="00E25B5A">
      <w:pPr>
        <w:spacing w:after="0" w:line="276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4. </w:t>
      </w:r>
      <w:proofErr w:type="spellStart"/>
      <w:r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>Nunes</w:t>
      </w:r>
      <w:proofErr w:type="spellEnd"/>
      <w:r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William, B., </w:t>
      </w:r>
      <w:proofErr w:type="spellStart"/>
      <w:r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>Swagat</w:t>
      </w:r>
      <w:proofErr w:type="spellEnd"/>
      <w:r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(2016). </w:t>
      </w:r>
      <w:proofErr w:type="gramStart"/>
      <w:r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>The</w:t>
      </w:r>
      <w:proofErr w:type="gramEnd"/>
      <w:r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Indian Animal Farm: Analysis of the AAM </w:t>
      </w:r>
      <w:proofErr w:type="spellStart"/>
      <w:r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>Aadmi</w:t>
      </w:r>
      <w:proofErr w:type="spellEnd"/>
      <w:r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Party. </w:t>
      </w:r>
      <w:r w:rsidRPr="00E25B5A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Asian Journal of Academic Studies</w:t>
      </w:r>
      <w:r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</w:t>
      </w:r>
      <w:r w:rsidRPr="00E25B5A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1</w:t>
      </w:r>
      <w:r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>(2), 1–23.</w:t>
      </w:r>
    </w:p>
    <w:p w:rsidR="00E25B5A" w:rsidRPr="00E25B5A" w:rsidRDefault="00E25B5A" w:rsidP="00E25B5A">
      <w:pPr>
        <w:spacing w:after="0" w:line="276" w:lineRule="auto"/>
        <w:ind w:hanging="48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bookmarkStart w:id="0" w:name="_GoBack"/>
      <w:bookmarkEnd w:id="0"/>
    </w:p>
    <w:p w:rsidR="00E25B5A" w:rsidRPr="00E25B5A" w:rsidRDefault="00E25B5A" w:rsidP="00E25B5A">
      <w:pPr>
        <w:spacing w:after="0" w:line="276" w:lineRule="auto"/>
        <w:ind w:hanging="480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7C44ED" w:rsidRPr="007C44ED" w:rsidRDefault="007C44ED" w:rsidP="007C44ED">
      <w:pPr>
        <w:spacing w:after="0" w:line="276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7C44ED" w:rsidRPr="007C44ED" w:rsidRDefault="007C44ED" w:rsidP="007C44ED">
      <w:pPr>
        <w:spacing w:after="0" w:line="276" w:lineRule="auto"/>
        <w:ind w:hanging="480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7C44ED" w:rsidRDefault="007C44ED" w:rsidP="00D9718B">
      <w:pPr>
        <w:spacing w:after="0" w:line="276" w:lineRule="auto"/>
        <w:ind w:hanging="480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7C44ED" w:rsidRPr="00D9718B" w:rsidRDefault="007C44ED" w:rsidP="00D9718B">
      <w:pPr>
        <w:spacing w:after="0" w:line="276" w:lineRule="auto"/>
        <w:ind w:hanging="480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A4440F" w:rsidRDefault="00A4440F"/>
    <w:p w:rsidR="00D9718B" w:rsidRDefault="00D9718B"/>
    <w:sectPr w:rsidR="00D9718B" w:rsidSect="00D9718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8B"/>
    <w:rsid w:val="002E6E64"/>
    <w:rsid w:val="007B78B0"/>
    <w:rsid w:val="007C44ED"/>
    <w:rsid w:val="00A4440F"/>
    <w:rsid w:val="00D9718B"/>
    <w:rsid w:val="00E2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55A66-CDFC-48A3-B8B1-5DD2C44B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4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0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5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0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1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5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3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958/2249-7315.2018.00046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2021-03-19T14:40:00Z</dcterms:created>
  <dcterms:modified xsi:type="dcterms:W3CDTF">2021-03-19T14:56:00Z</dcterms:modified>
</cp:coreProperties>
</file>