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89" w:rsidRPr="00010689" w:rsidRDefault="00010689" w:rsidP="00010689">
      <w:pPr>
        <w:shd w:val="clear" w:color="auto" w:fill="FFFFFF"/>
        <w:spacing w:after="0" w:line="240" w:lineRule="auto"/>
        <w:jc w:val="center"/>
        <w:rPr>
          <w:rFonts w:ascii="Times New Roman" w:eastAsia="Times New Roman" w:hAnsi="Times New Roman" w:cs="Times New Roman"/>
          <w:color w:val="222222"/>
          <w:sz w:val="24"/>
          <w:szCs w:val="24"/>
          <w:lang w:bidi="gu-IN"/>
        </w:rPr>
      </w:pPr>
      <w:r w:rsidRPr="00010689">
        <w:rPr>
          <w:rFonts w:ascii="Arial" w:eastAsia="Times New Roman" w:hAnsi="Arial" w:cs="Arial"/>
          <w:b/>
          <w:bCs/>
          <w:color w:val="0033CC"/>
          <w:sz w:val="24"/>
          <w:szCs w:val="24"/>
          <w:lang w:bidi="gu-IN"/>
        </w:rPr>
        <w:t>GNLU-Incubated startup set to increase Legal Literacy among Indians</w:t>
      </w:r>
    </w:p>
    <w:p w:rsidR="00010689" w:rsidRPr="00010689" w:rsidRDefault="00010689" w:rsidP="00010689">
      <w:pPr>
        <w:shd w:val="clear" w:color="auto" w:fill="FFFFFF"/>
        <w:spacing w:after="0" w:line="240" w:lineRule="auto"/>
        <w:jc w:val="center"/>
        <w:rPr>
          <w:rFonts w:ascii="Times New Roman" w:eastAsia="Times New Roman" w:hAnsi="Times New Roman" w:cs="Times New Roman"/>
          <w:color w:val="222222"/>
          <w:sz w:val="24"/>
          <w:szCs w:val="24"/>
          <w:lang w:bidi="gu-IN"/>
        </w:rPr>
      </w:pPr>
      <w:r w:rsidRPr="00010689">
        <w:rPr>
          <w:rFonts w:ascii="Arial" w:eastAsia="Times New Roman" w:hAnsi="Arial" w:cs="Arial"/>
          <w:b/>
          <w:bCs/>
          <w:color w:val="0033CC"/>
          <w:sz w:val="24"/>
          <w:szCs w:val="24"/>
          <w:lang w:bidi="gu-IN"/>
        </w:rPr>
        <w:t> </w:t>
      </w:r>
    </w:p>
    <w:p w:rsidR="00010689" w:rsidRPr="00010689" w:rsidRDefault="00010689" w:rsidP="00010689">
      <w:pPr>
        <w:shd w:val="clear" w:color="auto" w:fill="FFFFFF"/>
        <w:spacing w:after="0" w:line="240" w:lineRule="auto"/>
        <w:jc w:val="center"/>
        <w:rPr>
          <w:rFonts w:ascii="Times New Roman" w:eastAsia="Times New Roman" w:hAnsi="Times New Roman" w:cs="Times New Roman"/>
          <w:color w:val="222222"/>
          <w:sz w:val="24"/>
          <w:szCs w:val="24"/>
          <w:lang w:bidi="gu-IN"/>
        </w:rPr>
      </w:pPr>
      <w:r w:rsidRPr="00010689">
        <w:rPr>
          <w:rFonts w:ascii="Arial" w:eastAsia="Times New Roman" w:hAnsi="Arial" w:cs="Arial"/>
          <w:b/>
          <w:bCs/>
          <w:color w:val="0033CC"/>
          <w:sz w:val="24"/>
          <w:szCs w:val="24"/>
          <w:lang w:bidi="gu-IN"/>
        </w:rPr>
        <w:t>Launches Free Online Certificate Courses</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proofErr w:type="spellStart"/>
      <w:r w:rsidRPr="00010689">
        <w:rPr>
          <w:rFonts w:ascii="Arial" w:eastAsia="Times New Roman" w:hAnsi="Arial" w:cs="Arial"/>
          <w:b/>
          <w:bCs/>
          <w:color w:val="0033CC"/>
          <w:sz w:val="24"/>
          <w:szCs w:val="24"/>
          <w:lang w:bidi="gu-IN"/>
        </w:rPr>
        <w:t>Gandhinagar</w:t>
      </w:r>
      <w:proofErr w:type="spellEnd"/>
      <w:r w:rsidRPr="00010689">
        <w:rPr>
          <w:rFonts w:ascii="Arial" w:eastAsia="Times New Roman" w:hAnsi="Arial" w:cs="Arial"/>
          <w:b/>
          <w:bCs/>
          <w:color w:val="0033CC"/>
          <w:sz w:val="24"/>
          <w:szCs w:val="24"/>
          <w:lang w:bidi="gu-IN"/>
        </w:rPr>
        <w:t>, November 27, 2018</w:t>
      </w:r>
      <w:r w:rsidRPr="00010689">
        <w:rPr>
          <w:rFonts w:ascii="Arial" w:eastAsia="Times New Roman" w:hAnsi="Arial" w:cs="Arial"/>
          <w:color w:val="0033CC"/>
          <w:sz w:val="24"/>
          <w:szCs w:val="24"/>
          <w:lang w:bidi="gu-IN"/>
        </w:rPr>
        <w:t>: The Law Learners (TLL), </w:t>
      </w:r>
      <w:hyperlink r:id="rId4" w:tgtFrame="_blank" w:history="1">
        <w:r w:rsidRPr="00010689">
          <w:rPr>
            <w:rFonts w:ascii="Arial" w:eastAsia="Times New Roman" w:hAnsi="Arial" w:cs="Arial"/>
            <w:color w:val="0033CC"/>
            <w:sz w:val="24"/>
            <w:szCs w:val="24"/>
            <w:u w:val="single"/>
            <w:lang w:bidi="gu-IN"/>
          </w:rPr>
          <w:t>https://www.thelawlearners.com</w:t>
        </w:r>
      </w:hyperlink>
      <w:r w:rsidRPr="00010689">
        <w:rPr>
          <w:rFonts w:ascii="Arial" w:eastAsia="Times New Roman" w:hAnsi="Arial" w:cs="Arial"/>
          <w:color w:val="0033CC"/>
          <w:sz w:val="24"/>
          <w:szCs w:val="24"/>
          <w:lang w:bidi="gu-IN"/>
        </w:rPr>
        <w:t>, a startup, incubated at the Gujarat National Law University’s Legal Incubation Centre, has been launched with the objective of making law accessible, simple and comprehensible for everyone in the society.</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To start with, TLL will offer nine free, online certificate courses in the diverse areas of law:</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1. Enforcement of Fundamental Rights</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2. Legal provisions for the protection of women</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3. Validity of Contracts in India</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4. Liabilities under Torts</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5. Principles of Natural Justice</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6. Indian Partnership Act</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7. Schools of Jurisprudence</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8. Hindu Marriage Act</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9. Negotiable Instruments Act</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More courses in other areas of law will be added soon.</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xml:space="preserve">These courses are open to all. There is no age bar or requirement of previous education in law. Anyone with knowledge of English and a keen desire to learn can </w:t>
      </w:r>
      <w:proofErr w:type="spellStart"/>
      <w:r w:rsidRPr="00010689">
        <w:rPr>
          <w:rFonts w:ascii="Arial" w:eastAsia="Times New Roman" w:hAnsi="Arial" w:cs="Arial"/>
          <w:color w:val="0033CC"/>
          <w:sz w:val="24"/>
          <w:szCs w:val="24"/>
          <w:lang w:bidi="gu-IN"/>
        </w:rPr>
        <w:t>enrol</w:t>
      </w:r>
      <w:proofErr w:type="spellEnd"/>
      <w:r w:rsidRPr="00010689">
        <w:rPr>
          <w:rFonts w:ascii="Arial" w:eastAsia="Times New Roman" w:hAnsi="Arial" w:cs="Arial"/>
          <w:color w:val="0033CC"/>
          <w:sz w:val="24"/>
          <w:szCs w:val="24"/>
          <w:lang w:bidi="gu-IN"/>
        </w:rPr>
        <w:t xml:space="preserve"> for these courses. More than 2500 persons from different walks of life have already enrolled in these courses.</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All these courses offered by TLL are absolutely free and will always remain so.</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More than 40 interns are already working for the cause and TLL is reviewing another more than 600 applications for Internship. TLL has also tied up with professors at different National Law Universities (NLUs) for these online courses.</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TLL also plans to launch an open access, free e-Journal “Indian National Law Review” very soon.</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TLL is funded by the Government of Gujarat under the Student Start-up &amp; Innovation Policy (SSIP) and incubated at Legal Incubation Centre of GNLU.</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 </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Ashok Shah</w:t>
      </w:r>
    </w:p>
    <w:p w:rsidR="00010689" w:rsidRPr="00010689" w:rsidRDefault="00010689" w:rsidP="00010689">
      <w:pPr>
        <w:shd w:val="clear" w:color="auto" w:fill="FFFFFF"/>
        <w:spacing w:after="0" w:line="240" w:lineRule="auto"/>
        <w:rPr>
          <w:rFonts w:ascii="Times New Roman" w:eastAsia="Times New Roman" w:hAnsi="Times New Roman" w:cs="Times New Roman"/>
          <w:color w:val="222222"/>
          <w:sz w:val="24"/>
          <w:szCs w:val="24"/>
          <w:lang w:bidi="gu-IN"/>
        </w:rPr>
      </w:pPr>
      <w:r w:rsidRPr="00010689">
        <w:rPr>
          <w:rFonts w:ascii="Arial" w:eastAsia="Times New Roman" w:hAnsi="Arial" w:cs="Arial"/>
          <w:color w:val="0033CC"/>
          <w:sz w:val="24"/>
          <w:szCs w:val="24"/>
          <w:lang w:bidi="gu-IN"/>
        </w:rPr>
        <w:t>Phone: 9909960240, 8849110049</w:t>
      </w:r>
    </w:p>
    <w:p w:rsidR="00A2070C" w:rsidRPr="00010689" w:rsidRDefault="00A2070C" w:rsidP="00010689">
      <w:bookmarkStart w:id="0" w:name="_GoBack"/>
      <w:bookmarkEnd w:id="0"/>
    </w:p>
    <w:sectPr w:rsidR="00A2070C" w:rsidRPr="00010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89"/>
    <w:rsid w:val="00010689"/>
    <w:rsid w:val="005B1689"/>
    <w:rsid w:val="006D12A0"/>
    <w:rsid w:val="00A2070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358F2-01AF-4354-804D-E5C8A20B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570177951893706587msonormal">
    <w:name w:val="m_3570177951893706587msonormal"/>
    <w:basedOn w:val="Normal"/>
    <w:rsid w:val="005B1689"/>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3570177951893706587msolistparagraph">
    <w:name w:val="m_3570177951893706587msolistparagraph"/>
    <w:basedOn w:val="Normal"/>
    <w:rsid w:val="005B168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m3262421464677131070gmail-msohyperlink">
    <w:name w:val="m_3262421464677131070gmail-msohyperlink"/>
    <w:basedOn w:val="DefaultParagraphFont"/>
    <w:rsid w:val="00010689"/>
  </w:style>
  <w:style w:type="character" w:styleId="Hyperlink">
    <w:name w:val="Hyperlink"/>
    <w:basedOn w:val="DefaultParagraphFont"/>
    <w:uiPriority w:val="99"/>
    <w:semiHidden/>
    <w:unhideWhenUsed/>
    <w:rsid w:val="00010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19033">
      <w:bodyDiv w:val="1"/>
      <w:marLeft w:val="0"/>
      <w:marRight w:val="0"/>
      <w:marTop w:val="0"/>
      <w:marBottom w:val="0"/>
      <w:divBdr>
        <w:top w:val="none" w:sz="0" w:space="0" w:color="auto"/>
        <w:left w:val="none" w:sz="0" w:space="0" w:color="auto"/>
        <w:bottom w:val="none" w:sz="0" w:space="0" w:color="auto"/>
        <w:right w:val="none" w:sz="0" w:space="0" w:color="auto"/>
      </w:divBdr>
      <w:divsChild>
        <w:div w:id="284049573">
          <w:marLeft w:val="0"/>
          <w:marRight w:val="0"/>
          <w:marTop w:val="0"/>
          <w:marBottom w:val="0"/>
          <w:divBdr>
            <w:top w:val="none" w:sz="0" w:space="0" w:color="auto"/>
            <w:left w:val="none" w:sz="0" w:space="0" w:color="auto"/>
            <w:bottom w:val="none" w:sz="0" w:space="0" w:color="auto"/>
            <w:right w:val="none" w:sz="0" w:space="0" w:color="auto"/>
          </w:divBdr>
          <w:divsChild>
            <w:div w:id="854463526">
              <w:marLeft w:val="0"/>
              <w:marRight w:val="0"/>
              <w:marTop w:val="0"/>
              <w:marBottom w:val="0"/>
              <w:divBdr>
                <w:top w:val="none" w:sz="0" w:space="0" w:color="auto"/>
                <w:left w:val="none" w:sz="0" w:space="0" w:color="auto"/>
                <w:bottom w:val="none" w:sz="0" w:space="0" w:color="auto"/>
                <w:right w:val="none" w:sz="0" w:space="0" w:color="auto"/>
              </w:divBdr>
              <w:divsChild>
                <w:div w:id="1823229985">
                  <w:marLeft w:val="0"/>
                  <w:marRight w:val="0"/>
                  <w:marTop w:val="0"/>
                  <w:marBottom w:val="0"/>
                  <w:divBdr>
                    <w:top w:val="none" w:sz="0" w:space="0" w:color="auto"/>
                    <w:left w:val="none" w:sz="0" w:space="0" w:color="auto"/>
                    <w:bottom w:val="none" w:sz="0" w:space="0" w:color="auto"/>
                    <w:right w:val="none" w:sz="0" w:space="0" w:color="auto"/>
                  </w:divBdr>
                  <w:divsChild>
                    <w:div w:id="871922813">
                      <w:marLeft w:val="0"/>
                      <w:marRight w:val="0"/>
                      <w:marTop w:val="120"/>
                      <w:marBottom w:val="0"/>
                      <w:divBdr>
                        <w:top w:val="none" w:sz="0" w:space="0" w:color="auto"/>
                        <w:left w:val="none" w:sz="0" w:space="0" w:color="auto"/>
                        <w:bottom w:val="none" w:sz="0" w:space="0" w:color="auto"/>
                        <w:right w:val="none" w:sz="0" w:space="0" w:color="auto"/>
                      </w:divBdr>
                      <w:divsChild>
                        <w:div w:id="495457009">
                          <w:marLeft w:val="0"/>
                          <w:marRight w:val="0"/>
                          <w:marTop w:val="0"/>
                          <w:marBottom w:val="0"/>
                          <w:divBdr>
                            <w:top w:val="none" w:sz="0" w:space="0" w:color="auto"/>
                            <w:left w:val="none" w:sz="0" w:space="0" w:color="auto"/>
                            <w:bottom w:val="none" w:sz="0" w:space="0" w:color="auto"/>
                            <w:right w:val="none" w:sz="0" w:space="0" w:color="auto"/>
                          </w:divBdr>
                          <w:divsChild>
                            <w:div w:id="910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lawlear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3</cp:revision>
  <dcterms:created xsi:type="dcterms:W3CDTF">2018-12-03T05:01:00Z</dcterms:created>
  <dcterms:modified xsi:type="dcterms:W3CDTF">2018-12-03T05:05:00Z</dcterms:modified>
</cp:coreProperties>
</file>