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FF" w:rsidRPr="00F16AAD" w:rsidRDefault="00221EFF" w:rsidP="00596293">
      <w:pPr>
        <w:spacing w:after="0" w:line="240" w:lineRule="auto"/>
        <w:jc w:val="right"/>
        <w:rPr>
          <w:rFonts w:ascii="Garamond" w:hAnsi="Garamond" w:cs="Arial"/>
          <w:color w:val="3333CC"/>
          <w:sz w:val="24"/>
          <w:szCs w:val="24"/>
          <w:lang w:eastAsia="en-IN"/>
        </w:rPr>
      </w:pPr>
    </w:p>
    <w:p w:rsidR="00221EFF" w:rsidRPr="00873C25" w:rsidRDefault="00221EFF" w:rsidP="00596293">
      <w:pPr>
        <w:spacing w:after="0" w:line="240" w:lineRule="auto"/>
        <w:ind w:left="5760"/>
        <w:rPr>
          <w:rFonts w:ascii="Garamond" w:hAnsi="Garamond" w:cs="Arial"/>
          <w:color w:val="0033CC"/>
          <w:sz w:val="24"/>
          <w:szCs w:val="24"/>
          <w:lang w:eastAsia="en-IN"/>
        </w:rPr>
      </w:pPr>
      <w:r w:rsidRPr="00873C25">
        <w:rPr>
          <w:rFonts w:ascii="Garamond" w:hAnsi="Garamond" w:cs="Arial"/>
          <w:color w:val="0033CC"/>
          <w:sz w:val="24"/>
          <w:szCs w:val="24"/>
          <w:lang w:eastAsia="en-IN"/>
        </w:rPr>
        <w:t>Gandhinagar</w:t>
      </w:r>
      <w:r w:rsidR="009E01AD" w:rsidRPr="00873C25">
        <w:rPr>
          <w:rFonts w:ascii="Garamond" w:hAnsi="Garamond" w:cs="Arial"/>
          <w:color w:val="0033CC"/>
          <w:sz w:val="24"/>
          <w:szCs w:val="24"/>
          <w:lang w:eastAsia="en-IN"/>
        </w:rPr>
        <w:t xml:space="preserve">, </w:t>
      </w:r>
      <w:r w:rsidR="00CA28C4">
        <w:rPr>
          <w:rFonts w:ascii="Garamond" w:hAnsi="Garamond" w:cs="Arial"/>
          <w:color w:val="0033CC"/>
          <w:sz w:val="24"/>
          <w:szCs w:val="24"/>
          <w:lang w:eastAsia="en-IN"/>
        </w:rPr>
        <w:t>2</w:t>
      </w:r>
      <w:r w:rsidR="00DC6170">
        <w:rPr>
          <w:rFonts w:ascii="Garamond" w:hAnsi="Garamond" w:cs="Arial"/>
          <w:color w:val="0033CC"/>
          <w:sz w:val="24"/>
          <w:szCs w:val="24"/>
          <w:lang w:eastAsia="en-IN"/>
        </w:rPr>
        <w:t xml:space="preserve">6 </w:t>
      </w:r>
      <w:r w:rsidR="00DC6170" w:rsidRPr="00583A74">
        <w:rPr>
          <w:rFonts w:ascii="Garamond" w:hAnsi="Garamond" w:cs="Arial"/>
          <w:noProof/>
          <w:color w:val="0033CC"/>
          <w:sz w:val="24"/>
          <w:szCs w:val="24"/>
          <w:lang w:eastAsia="en-IN"/>
        </w:rPr>
        <w:t>June</w:t>
      </w:r>
      <w:r w:rsidRPr="00873C25">
        <w:rPr>
          <w:rFonts w:ascii="Garamond" w:hAnsi="Garamond" w:cs="Arial"/>
          <w:color w:val="0033CC"/>
          <w:sz w:val="24"/>
          <w:szCs w:val="24"/>
          <w:lang w:eastAsia="en-IN"/>
        </w:rPr>
        <w:t xml:space="preserve"> 201</w:t>
      </w:r>
      <w:r w:rsidR="0007670F">
        <w:rPr>
          <w:rFonts w:ascii="Garamond" w:hAnsi="Garamond" w:cs="Arial"/>
          <w:color w:val="0033CC"/>
          <w:sz w:val="24"/>
          <w:szCs w:val="24"/>
          <w:lang w:eastAsia="en-IN"/>
        </w:rPr>
        <w:t>8</w:t>
      </w:r>
    </w:p>
    <w:p w:rsidR="00221EFF" w:rsidRPr="00873C25" w:rsidRDefault="00221EFF" w:rsidP="00596293">
      <w:pPr>
        <w:spacing w:after="0" w:line="240" w:lineRule="auto"/>
        <w:jc w:val="center"/>
        <w:rPr>
          <w:rFonts w:ascii="Garamond" w:hAnsi="Garamond"/>
          <w:b/>
          <w:color w:val="0033CC"/>
          <w:sz w:val="24"/>
          <w:szCs w:val="24"/>
          <w:u w:val="single"/>
          <w:lang w:eastAsia="en-IN"/>
        </w:rPr>
      </w:pPr>
      <w:r w:rsidRPr="00873C25">
        <w:rPr>
          <w:rFonts w:ascii="Garamond" w:hAnsi="Garamond"/>
          <w:b/>
          <w:color w:val="0033CC"/>
          <w:sz w:val="24"/>
          <w:szCs w:val="24"/>
          <w:u w:val="single"/>
          <w:lang w:eastAsia="en-IN"/>
        </w:rPr>
        <w:t>GNLU PRESS NOTE</w:t>
      </w:r>
    </w:p>
    <w:p w:rsidR="00221EFF" w:rsidRPr="00873C25" w:rsidRDefault="00221EFF" w:rsidP="00596293">
      <w:pPr>
        <w:spacing w:after="0" w:line="240" w:lineRule="auto"/>
        <w:jc w:val="center"/>
        <w:rPr>
          <w:rFonts w:ascii="Garamond" w:hAnsi="Garamond"/>
          <w:b/>
          <w:color w:val="0033CC"/>
          <w:sz w:val="24"/>
          <w:szCs w:val="24"/>
          <w:u w:val="single"/>
          <w:lang w:eastAsia="en-IN"/>
        </w:rPr>
      </w:pPr>
      <w:r w:rsidRPr="00873C25">
        <w:rPr>
          <w:rFonts w:ascii="Garamond" w:hAnsi="Garamond"/>
          <w:b/>
          <w:color w:val="0033CC"/>
          <w:sz w:val="24"/>
          <w:szCs w:val="24"/>
          <w:u w:val="single"/>
          <w:lang w:eastAsia="en-IN"/>
        </w:rPr>
        <w:t>No. /201</w:t>
      </w:r>
      <w:r w:rsidR="0007670F">
        <w:rPr>
          <w:rFonts w:ascii="Garamond" w:hAnsi="Garamond"/>
          <w:b/>
          <w:color w:val="0033CC"/>
          <w:sz w:val="24"/>
          <w:szCs w:val="24"/>
          <w:u w:val="single"/>
          <w:lang w:eastAsia="en-IN"/>
        </w:rPr>
        <w:t>8</w:t>
      </w:r>
    </w:p>
    <w:p w:rsidR="00DC6170" w:rsidRPr="00596293" w:rsidRDefault="00221EFF" w:rsidP="00596293">
      <w:pPr>
        <w:pStyle w:val="NoSpacing"/>
        <w:jc w:val="center"/>
        <w:rPr>
          <w:rFonts w:ascii="Garamond" w:eastAsiaTheme="minorHAnsi" w:hAnsi="Garamond" w:cstheme="minorBidi"/>
          <w:b/>
          <w:color w:val="0033CC"/>
          <w:sz w:val="24"/>
          <w:szCs w:val="24"/>
          <w:shd w:val="clear" w:color="auto" w:fill="FFFFFF"/>
          <w:lang w:val="en-IN"/>
        </w:rPr>
      </w:pPr>
      <w:bookmarkStart w:id="0" w:name="_GoBack"/>
      <w:r w:rsidRPr="00873C25">
        <w:rPr>
          <w:rFonts w:ascii="Garamond" w:hAnsi="Garamond"/>
          <w:b/>
          <w:color w:val="0033CC"/>
          <w:sz w:val="24"/>
          <w:szCs w:val="24"/>
          <w:shd w:val="clear" w:color="auto" w:fill="FFFFFF"/>
        </w:rPr>
        <w:t>Distinguished Lecture Series</w:t>
      </w:r>
      <w:bookmarkEnd w:id="0"/>
      <w:r w:rsidRPr="00873C25">
        <w:rPr>
          <w:rFonts w:ascii="Garamond" w:hAnsi="Garamond"/>
          <w:b/>
          <w:color w:val="0033CC"/>
          <w:sz w:val="24"/>
          <w:szCs w:val="24"/>
          <w:shd w:val="clear" w:color="auto" w:fill="FFFFFF"/>
        </w:rPr>
        <w:t xml:space="preserve">: </w:t>
      </w:r>
      <w:r w:rsidRPr="00873C25">
        <w:rPr>
          <w:rFonts w:ascii="Garamond" w:hAnsi="Garamond"/>
          <w:b/>
          <w:color w:val="0033CC"/>
          <w:sz w:val="24"/>
          <w:szCs w:val="24"/>
        </w:rPr>
        <w:t xml:space="preserve">Address by His Excellency </w:t>
      </w:r>
      <w:r w:rsidR="002D5DFE" w:rsidRPr="002D5DFE">
        <w:rPr>
          <w:rFonts w:ascii="Garamond" w:hAnsi="Garamond"/>
          <w:b/>
          <w:color w:val="0033CC"/>
          <w:sz w:val="24"/>
          <w:szCs w:val="24"/>
        </w:rPr>
        <w:t>Ambassador</w:t>
      </w:r>
      <w:r w:rsidR="00DC6170">
        <w:rPr>
          <w:rFonts w:ascii="Garamond" w:hAnsi="Garamond"/>
          <w:b/>
          <w:color w:val="0033CC"/>
          <w:sz w:val="24"/>
          <w:szCs w:val="24"/>
          <w:shd w:val="clear" w:color="auto" w:fill="FFFFFF"/>
        </w:rPr>
        <w:t xml:space="preserve">, </w:t>
      </w:r>
      <w:r w:rsidR="00DC6170" w:rsidRPr="00583A74">
        <w:rPr>
          <w:rFonts w:ascii="Garamond" w:hAnsi="Garamond"/>
          <w:b/>
          <w:noProof/>
          <w:color w:val="0033CC"/>
          <w:sz w:val="24"/>
          <w:szCs w:val="24"/>
        </w:rPr>
        <w:t>Mr</w:t>
      </w:r>
      <w:r w:rsidR="00DC6170" w:rsidRPr="00CA28C4">
        <w:rPr>
          <w:rFonts w:ascii="Garamond" w:hAnsi="Garamond"/>
          <w:b/>
          <w:color w:val="0033CC"/>
          <w:sz w:val="24"/>
          <w:szCs w:val="24"/>
        </w:rPr>
        <w:t xml:space="preserve"> </w:t>
      </w:r>
      <w:proofErr w:type="spellStart"/>
      <w:r w:rsidR="00DC6170" w:rsidRPr="00CA28C4">
        <w:rPr>
          <w:rFonts w:ascii="Garamond" w:hAnsi="Garamond"/>
          <w:b/>
          <w:color w:val="0033CC"/>
          <w:sz w:val="24"/>
          <w:szCs w:val="24"/>
        </w:rPr>
        <w:t>Sujan</w:t>
      </w:r>
      <w:proofErr w:type="spellEnd"/>
      <w:r w:rsidR="00DC6170" w:rsidRPr="00CA28C4">
        <w:rPr>
          <w:rFonts w:ascii="Garamond" w:hAnsi="Garamond"/>
          <w:b/>
          <w:color w:val="0033CC"/>
          <w:sz w:val="24"/>
          <w:szCs w:val="24"/>
        </w:rPr>
        <w:t xml:space="preserve"> R. </w:t>
      </w:r>
      <w:proofErr w:type="spellStart"/>
      <w:r w:rsidR="00DC6170" w:rsidRPr="00CA28C4">
        <w:rPr>
          <w:rFonts w:ascii="Garamond" w:hAnsi="Garamond"/>
          <w:b/>
          <w:color w:val="0033CC"/>
          <w:sz w:val="24"/>
          <w:szCs w:val="24"/>
        </w:rPr>
        <w:t>Chinoy</w:t>
      </w:r>
      <w:proofErr w:type="spellEnd"/>
      <w:r w:rsidR="00DC6170" w:rsidRPr="00CA28C4">
        <w:rPr>
          <w:rFonts w:ascii="Garamond" w:hAnsi="Garamond"/>
          <w:b/>
          <w:color w:val="0033CC"/>
          <w:sz w:val="24"/>
          <w:szCs w:val="24"/>
        </w:rPr>
        <w:t>, Ambassador of India to Japan</w:t>
      </w:r>
      <w:r w:rsidR="00DC6170" w:rsidRPr="00CA28C4">
        <w:rPr>
          <w:rFonts w:ascii="Garamond" w:hAnsi="Garamond"/>
          <w:b/>
          <w:color w:val="0033CC"/>
          <w:sz w:val="24"/>
          <w:szCs w:val="24"/>
        </w:rPr>
        <w:br/>
      </w:r>
    </w:p>
    <w:p w:rsidR="0007670F" w:rsidRPr="00596293" w:rsidRDefault="0007670F" w:rsidP="00596293">
      <w:pPr>
        <w:pStyle w:val="NoSpacing"/>
        <w:jc w:val="center"/>
        <w:rPr>
          <w:rFonts w:ascii="Garamond" w:eastAsiaTheme="minorHAnsi" w:hAnsi="Garamond" w:cstheme="minorBidi"/>
          <w:b/>
          <w:color w:val="0033CC"/>
          <w:sz w:val="24"/>
          <w:szCs w:val="24"/>
          <w:shd w:val="clear" w:color="auto" w:fill="FFFFFF"/>
          <w:lang w:val="en-IN"/>
        </w:rPr>
      </w:pPr>
      <w:proofErr w:type="gramStart"/>
      <w:r w:rsidRPr="00596293">
        <w:rPr>
          <w:rFonts w:ascii="Garamond" w:eastAsiaTheme="minorHAnsi" w:hAnsi="Garamond" w:cstheme="minorBidi"/>
          <w:b/>
          <w:color w:val="0033CC"/>
          <w:sz w:val="24"/>
          <w:szCs w:val="24"/>
          <w:shd w:val="clear" w:color="auto" w:fill="FFFFFF"/>
          <w:lang w:val="en-IN"/>
        </w:rPr>
        <w:t>on</w:t>
      </w:r>
      <w:proofErr w:type="gramEnd"/>
      <w:r w:rsidRPr="00596293">
        <w:rPr>
          <w:rFonts w:ascii="Garamond" w:eastAsiaTheme="minorHAnsi" w:hAnsi="Garamond" w:cstheme="minorBidi"/>
          <w:b/>
          <w:color w:val="0033CC"/>
          <w:sz w:val="24"/>
          <w:szCs w:val="24"/>
          <w:shd w:val="clear" w:color="auto" w:fill="FFFFFF"/>
          <w:lang w:val="en-IN"/>
        </w:rPr>
        <w:t>,</w:t>
      </w:r>
    </w:p>
    <w:p w:rsidR="00DC6170" w:rsidRPr="00596293" w:rsidRDefault="0007670F" w:rsidP="00596293">
      <w:pPr>
        <w:pStyle w:val="NoSpacing"/>
        <w:jc w:val="center"/>
        <w:rPr>
          <w:rFonts w:ascii="Garamond" w:eastAsiaTheme="minorHAnsi" w:hAnsi="Garamond" w:cstheme="minorBidi"/>
          <w:b/>
          <w:color w:val="0033CC"/>
          <w:sz w:val="24"/>
          <w:szCs w:val="24"/>
          <w:shd w:val="clear" w:color="auto" w:fill="FFFFFF"/>
          <w:lang w:val="en-IN"/>
        </w:rPr>
      </w:pPr>
      <w:proofErr w:type="gramStart"/>
      <w:r w:rsidRPr="00596293">
        <w:rPr>
          <w:rFonts w:ascii="Garamond" w:eastAsiaTheme="minorHAnsi" w:hAnsi="Garamond" w:cstheme="minorBidi"/>
          <w:b/>
          <w:color w:val="0033CC"/>
          <w:sz w:val="24"/>
          <w:szCs w:val="24"/>
          <w:shd w:val="clear" w:color="auto" w:fill="FFFFFF"/>
          <w:lang w:val="en-IN"/>
        </w:rPr>
        <w:t>“</w:t>
      </w:r>
      <w:r w:rsidR="00DC6170" w:rsidRPr="00596293">
        <w:rPr>
          <w:rFonts w:ascii="Garamond" w:eastAsiaTheme="minorHAnsi" w:hAnsi="Garamond" w:cstheme="minorBidi"/>
          <w:b/>
          <w:color w:val="0033CC"/>
          <w:sz w:val="24"/>
          <w:szCs w:val="24"/>
          <w:shd w:val="clear" w:color="auto" w:fill="FFFFFF"/>
          <w:lang w:val="en-IN"/>
        </w:rPr>
        <w:t> Indo</w:t>
      </w:r>
      <w:proofErr w:type="gramEnd"/>
      <w:r w:rsidR="00DC6170" w:rsidRPr="00596293">
        <w:rPr>
          <w:rFonts w:ascii="Garamond" w:eastAsiaTheme="minorHAnsi" w:hAnsi="Garamond" w:cstheme="minorBidi"/>
          <w:b/>
          <w:color w:val="0033CC"/>
          <w:sz w:val="24"/>
          <w:szCs w:val="24"/>
          <w:shd w:val="clear" w:color="auto" w:fill="FFFFFF"/>
          <w:lang w:val="en-IN"/>
        </w:rPr>
        <w:t>-Japanese Bilateral Relations for a Peaceful </w:t>
      </w:r>
    </w:p>
    <w:p w:rsidR="00DC6170" w:rsidRPr="00596293" w:rsidRDefault="00DC6170" w:rsidP="00596293">
      <w:pPr>
        <w:pStyle w:val="NoSpacing"/>
        <w:jc w:val="center"/>
        <w:rPr>
          <w:rFonts w:ascii="Garamond" w:eastAsiaTheme="minorHAnsi" w:hAnsi="Garamond" w:cstheme="minorBidi"/>
          <w:b/>
          <w:color w:val="0033CC"/>
          <w:sz w:val="24"/>
          <w:szCs w:val="24"/>
          <w:shd w:val="clear" w:color="auto" w:fill="FFFFFF"/>
          <w:lang w:val="en-IN"/>
        </w:rPr>
      </w:pPr>
      <w:proofErr w:type="gramStart"/>
      <w:r w:rsidRPr="00DC6170">
        <w:rPr>
          <w:rFonts w:ascii="Garamond" w:eastAsiaTheme="minorHAnsi" w:hAnsi="Garamond" w:cstheme="minorBidi"/>
          <w:b/>
          <w:color w:val="0033CC"/>
          <w:sz w:val="24"/>
          <w:szCs w:val="24"/>
          <w:shd w:val="clear" w:color="auto" w:fill="FFFFFF"/>
          <w:lang w:val="en-IN"/>
        </w:rPr>
        <w:t>and</w:t>
      </w:r>
      <w:proofErr w:type="gramEnd"/>
      <w:r w:rsidRPr="00DC6170">
        <w:rPr>
          <w:rFonts w:ascii="Garamond" w:eastAsiaTheme="minorHAnsi" w:hAnsi="Garamond" w:cstheme="minorBidi"/>
          <w:b/>
          <w:color w:val="0033CC"/>
          <w:sz w:val="24"/>
          <w:szCs w:val="24"/>
          <w:shd w:val="clear" w:color="auto" w:fill="FFFFFF"/>
          <w:lang w:val="en-IN"/>
        </w:rPr>
        <w:t xml:space="preserve"> Prosperous World and Asian Order’ </w:t>
      </w:r>
    </w:p>
    <w:p w:rsidR="00DC6170" w:rsidRPr="00596293" w:rsidRDefault="00DC6170" w:rsidP="00596293">
      <w:pPr>
        <w:pStyle w:val="NoSpacing"/>
        <w:jc w:val="center"/>
        <w:rPr>
          <w:rFonts w:ascii="Garamond" w:eastAsiaTheme="minorHAnsi" w:hAnsi="Garamond" w:cstheme="minorBidi"/>
          <w:b/>
          <w:color w:val="0033CC"/>
          <w:sz w:val="24"/>
          <w:szCs w:val="24"/>
          <w:shd w:val="clear" w:color="auto" w:fill="FFFFFF"/>
          <w:lang w:val="en-IN"/>
        </w:rPr>
      </w:pPr>
    </w:p>
    <w:p w:rsidR="00DC6170" w:rsidRPr="00DC6170" w:rsidRDefault="009C0854" w:rsidP="00596293">
      <w:pPr>
        <w:pStyle w:val="NoSpacing"/>
        <w:jc w:val="center"/>
        <w:rPr>
          <w:rFonts w:ascii="Garamond" w:eastAsiaTheme="minorHAnsi" w:hAnsi="Garamond" w:cstheme="minorBidi"/>
          <w:b/>
          <w:color w:val="0033CC"/>
          <w:sz w:val="24"/>
          <w:szCs w:val="24"/>
          <w:shd w:val="clear" w:color="auto" w:fill="FFFFFF"/>
          <w:lang w:val="en-IN"/>
        </w:rPr>
      </w:pPr>
      <w:r>
        <w:rPr>
          <w:rFonts w:ascii="Garamond" w:hAnsi="Garamond"/>
          <w:color w:val="0000FF"/>
          <w:sz w:val="36"/>
          <w:szCs w:val="36"/>
        </w:rPr>
        <w:t>Best Days are Ushering in the Indo-Japan Relations.</w:t>
      </w:r>
    </w:p>
    <w:p w:rsidR="0007670F" w:rsidRPr="0007670F" w:rsidRDefault="0007670F" w:rsidP="00596293">
      <w:pPr>
        <w:spacing w:after="0" w:line="240" w:lineRule="auto"/>
        <w:rPr>
          <w:rFonts w:ascii="Garamond" w:hAnsi="Garamond"/>
          <w:b/>
          <w:color w:val="0033CC"/>
          <w:sz w:val="24"/>
          <w:szCs w:val="24"/>
          <w:shd w:val="clear" w:color="auto" w:fill="FFFFFF"/>
        </w:rPr>
      </w:pPr>
    </w:p>
    <w:p w:rsidR="002D5DFE" w:rsidRDefault="002D5DFE" w:rsidP="00596293">
      <w:pPr>
        <w:widowControl w:val="0"/>
        <w:spacing w:after="0" w:line="240" w:lineRule="auto"/>
        <w:rPr>
          <w:rFonts w:ascii="Calibri" w:hAnsi="Calibri"/>
          <w:color w:val="000000"/>
          <w:kern w:val="28"/>
          <w:sz w:val="20"/>
          <w:szCs w:val="20"/>
          <w:lang w:val="en-US"/>
        </w:rPr>
      </w:pPr>
      <w:r>
        <w:rPr>
          <w:lang w:val="en-US"/>
        </w:rPr>
        <w:t> </w:t>
      </w:r>
    </w:p>
    <w:p w:rsidR="00221EFF" w:rsidRPr="00873C25" w:rsidRDefault="00221EFF" w:rsidP="00596293">
      <w:pPr>
        <w:pStyle w:val="NoSpacing"/>
        <w:pBdr>
          <w:bottom w:val="single" w:sz="12" w:space="1" w:color="auto"/>
        </w:pBdr>
        <w:jc w:val="center"/>
        <w:rPr>
          <w:rFonts w:ascii="Garamond" w:eastAsiaTheme="minorHAnsi" w:hAnsi="Garamond" w:cstheme="minorBidi"/>
          <w:b/>
          <w:color w:val="0033CC"/>
          <w:sz w:val="24"/>
          <w:szCs w:val="24"/>
          <w:lang w:val="en-IN"/>
        </w:rPr>
      </w:pPr>
    </w:p>
    <w:p w:rsidR="00221EFF" w:rsidRPr="00596293" w:rsidRDefault="00221EFF" w:rsidP="00596293">
      <w:pPr>
        <w:pStyle w:val="NoSpacing"/>
        <w:jc w:val="center"/>
        <w:rPr>
          <w:rFonts w:ascii="Garamond" w:eastAsiaTheme="minorHAnsi" w:hAnsi="Garamond" w:cstheme="minorBidi"/>
          <w:b/>
          <w:color w:val="0033CC"/>
          <w:sz w:val="24"/>
          <w:szCs w:val="24"/>
          <w:shd w:val="clear" w:color="auto" w:fill="FFFFFF"/>
          <w:lang w:val="en-IN"/>
        </w:rPr>
      </w:pPr>
    </w:p>
    <w:p w:rsidR="00DC6170" w:rsidRDefault="00221EFF" w:rsidP="009C0854">
      <w:pPr>
        <w:shd w:val="clear" w:color="auto" w:fill="FFFFFF"/>
        <w:spacing w:after="0" w:line="240" w:lineRule="auto"/>
        <w:jc w:val="both"/>
        <w:rPr>
          <w:rFonts w:ascii="Garamond" w:hAnsi="Garamond"/>
          <w:b/>
          <w:color w:val="0033CC"/>
          <w:sz w:val="24"/>
          <w:szCs w:val="24"/>
          <w:shd w:val="clear" w:color="auto" w:fill="FFFFFF"/>
        </w:rPr>
      </w:pPr>
      <w:r w:rsidRPr="00596293">
        <w:rPr>
          <w:rFonts w:ascii="Garamond" w:hAnsi="Garamond"/>
          <w:b/>
          <w:color w:val="0033CC"/>
          <w:sz w:val="24"/>
          <w:szCs w:val="24"/>
          <w:shd w:val="clear" w:color="auto" w:fill="FFFFFF"/>
        </w:rPr>
        <w:t> </w:t>
      </w:r>
      <w:r w:rsidR="0007670F" w:rsidRPr="00C531FB">
        <w:rPr>
          <w:rFonts w:ascii="Garamond" w:hAnsi="Garamond"/>
          <w:b/>
          <w:color w:val="0033CC"/>
          <w:sz w:val="24"/>
          <w:szCs w:val="24"/>
          <w:shd w:val="clear" w:color="auto" w:fill="FFFFFF"/>
        </w:rPr>
        <w:t xml:space="preserve">On </w:t>
      </w:r>
      <w:r w:rsidR="00CA28C4">
        <w:rPr>
          <w:rFonts w:ascii="Garamond" w:hAnsi="Garamond"/>
          <w:b/>
          <w:color w:val="0033CC"/>
          <w:sz w:val="24"/>
          <w:szCs w:val="24"/>
          <w:shd w:val="clear" w:color="auto" w:fill="FFFFFF"/>
        </w:rPr>
        <w:t>2</w:t>
      </w:r>
      <w:r w:rsidR="00DC6170">
        <w:rPr>
          <w:rFonts w:ascii="Garamond" w:hAnsi="Garamond"/>
          <w:b/>
          <w:color w:val="0033CC"/>
          <w:sz w:val="24"/>
          <w:szCs w:val="24"/>
          <w:shd w:val="clear" w:color="auto" w:fill="FFFFFF"/>
        </w:rPr>
        <w:t>6</w:t>
      </w:r>
      <w:r w:rsidR="0007670F" w:rsidRPr="00C531FB">
        <w:rPr>
          <w:rFonts w:ascii="Garamond" w:hAnsi="Garamond"/>
          <w:b/>
          <w:color w:val="0033CC"/>
          <w:sz w:val="24"/>
          <w:szCs w:val="24"/>
          <w:shd w:val="clear" w:color="auto" w:fill="FFFFFF"/>
        </w:rPr>
        <w:t xml:space="preserve">th </w:t>
      </w:r>
      <w:r w:rsidR="0007670F" w:rsidRPr="00583A74">
        <w:rPr>
          <w:rFonts w:ascii="Garamond" w:hAnsi="Garamond"/>
          <w:b/>
          <w:noProof/>
          <w:color w:val="0033CC"/>
          <w:sz w:val="24"/>
          <w:szCs w:val="24"/>
          <w:shd w:val="clear" w:color="auto" w:fill="FFFFFF"/>
        </w:rPr>
        <w:t>J</w:t>
      </w:r>
      <w:r w:rsidR="00DC6170" w:rsidRPr="00583A74">
        <w:rPr>
          <w:rFonts w:ascii="Garamond" w:hAnsi="Garamond"/>
          <w:b/>
          <w:noProof/>
          <w:color w:val="0033CC"/>
          <w:sz w:val="24"/>
          <w:szCs w:val="24"/>
          <w:shd w:val="clear" w:color="auto" w:fill="FFFFFF"/>
        </w:rPr>
        <w:t>une</w:t>
      </w:r>
      <w:r w:rsidR="0007670F" w:rsidRPr="00C531FB">
        <w:rPr>
          <w:rFonts w:ascii="Garamond" w:hAnsi="Garamond"/>
          <w:b/>
          <w:color w:val="0033CC"/>
          <w:sz w:val="24"/>
          <w:szCs w:val="24"/>
          <w:shd w:val="clear" w:color="auto" w:fill="FFFFFF"/>
        </w:rPr>
        <w:t xml:space="preserve"> 201</w:t>
      </w:r>
      <w:r w:rsidR="00DC6170">
        <w:rPr>
          <w:rFonts w:ascii="Garamond" w:hAnsi="Garamond"/>
          <w:b/>
          <w:color w:val="0033CC"/>
          <w:sz w:val="24"/>
          <w:szCs w:val="24"/>
          <w:shd w:val="clear" w:color="auto" w:fill="FFFFFF"/>
        </w:rPr>
        <w:t>8</w:t>
      </w:r>
      <w:r w:rsidR="0007670F" w:rsidRPr="00C531FB">
        <w:rPr>
          <w:rFonts w:ascii="Garamond" w:hAnsi="Garamond"/>
          <w:b/>
          <w:color w:val="0033CC"/>
          <w:sz w:val="24"/>
          <w:szCs w:val="24"/>
          <w:shd w:val="clear" w:color="auto" w:fill="FFFFFF"/>
        </w:rPr>
        <w:t>, the GNLU Centre for Foreign Policy</w:t>
      </w:r>
      <w:r w:rsidR="00DC6170">
        <w:rPr>
          <w:rFonts w:ascii="Garamond" w:hAnsi="Garamond"/>
          <w:b/>
          <w:color w:val="0033CC"/>
          <w:sz w:val="24"/>
          <w:szCs w:val="24"/>
          <w:shd w:val="clear" w:color="auto" w:fill="FFFFFF"/>
        </w:rPr>
        <w:t xml:space="preserve"> and Security Studies organized</w:t>
      </w:r>
    </w:p>
    <w:p w:rsidR="0007670F" w:rsidRDefault="0007670F" w:rsidP="00596293">
      <w:pPr>
        <w:widowControl w:val="0"/>
        <w:spacing w:after="0" w:line="240" w:lineRule="auto"/>
        <w:rPr>
          <w:rFonts w:ascii="Garamond" w:hAnsi="Garamond"/>
          <w:b/>
          <w:color w:val="0033CC"/>
          <w:sz w:val="24"/>
          <w:szCs w:val="24"/>
          <w:shd w:val="clear" w:color="auto" w:fill="FFFFFF"/>
        </w:rPr>
      </w:pPr>
      <w:proofErr w:type="gramStart"/>
      <w:r w:rsidRPr="00C531FB">
        <w:rPr>
          <w:rFonts w:ascii="Garamond" w:hAnsi="Garamond"/>
          <w:b/>
          <w:color w:val="0033CC"/>
          <w:sz w:val="24"/>
          <w:szCs w:val="24"/>
          <w:shd w:val="clear" w:color="auto" w:fill="FFFFFF"/>
        </w:rPr>
        <w:t>the</w:t>
      </w:r>
      <w:proofErr w:type="gramEnd"/>
      <w:r w:rsidRPr="00C531FB">
        <w:rPr>
          <w:rFonts w:ascii="Garamond" w:hAnsi="Garamond"/>
          <w:b/>
          <w:color w:val="0033CC"/>
          <w:sz w:val="24"/>
          <w:szCs w:val="24"/>
          <w:shd w:val="clear" w:color="auto" w:fill="FFFFFF"/>
        </w:rPr>
        <w:t xml:space="preserve"> Distinguished Ambassador Lecture Series. The Lecture was delivered by </w:t>
      </w:r>
      <w:r w:rsidR="00DC6170" w:rsidRPr="00596293">
        <w:rPr>
          <w:rFonts w:ascii="Garamond" w:hAnsi="Garamond"/>
          <w:b/>
          <w:color w:val="0033CC"/>
          <w:sz w:val="24"/>
          <w:szCs w:val="24"/>
          <w:shd w:val="clear" w:color="auto" w:fill="FFFFFF"/>
        </w:rPr>
        <w:t>His Excellency Ambassador</w:t>
      </w:r>
      <w:r w:rsidR="00DC6170">
        <w:rPr>
          <w:rFonts w:ascii="Garamond" w:hAnsi="Garamond"/>
          <w:b/>
          <w:color w:val="0033CC"/>
          <w:sz w:val="24"/>
          <w:szCs w:val="24"/>
          <w:shd w:val="clear" w:color="auto" w:fill="FFFFFF"/>
        </w:rPr>
        <w:t xml:space="preserve">, </w:t>
      </w:r>
      <w:r w:rsidR="00DC6170" w:rsidRPr="00583A74">
        <w:rPr>
          <w:rFonts w:ascii="Garamond" w:hAnsi="Garamond"/>
          <w:b/>
          <w:noProof/>
          <w:color w:val="0033CC"/>
          <w:sz w:val="24"/>
          <w:szCs w:val="24"/>
          <w:shd w:val="clear" w:color="auto" w:fill="FFFFFF"/>
        </w:rPr>
        <w:t>Mr</w:t>
      </w:r>
      <w:r w:rsidR="00DC6170" w:rsidRPr="00596293">
        <w:rPr>
          <w:rFonts w:ascii="Garamond" w:hAnsi="Garamond"/>
          <w:b/>
          <w:color w:val="0033CC"/>
          <w:sz w:val="24"/>
          <w:szCs w:val="24"/>
          <w:shd w:val="clear" w:color="auto" w:fill="FFFFFF"/>
        </w:rPr>
        <w:t xml:space="preserve"> </w:t>
      </w:r>
      <w:proofErr w:type="spellStart"/>
      <w:r w:rsidR="00DC6170" w:rsidRPr="00596293">
        <w:rPr>
          <w:rFonts w:ascii="Garamond" w:hAnsi="Garamond"/>
          <w:b/>
          <w:color w:val="0033CC"/>
          <w:sz w:val="24"/>
          <w:szCs w:val="24"/>
          <w:shd w:val="clear" w:color="auto" w:fill="FFFFFF"/>
        </w:rPr>
        <w:t>Sujan</w:t>
      </w:r>
      <w:proofErr w:type="spellEnd"/>
      <w:r w:rsidR="00DC6170" w:rsidRPr="00596293">
        <w:rPr>
          <w:rFonts w:ascii="Garamond" w:hAnsi="Garamond"/>
          <w:b/>
          <w:color w:val="0033CC"/>
          <w:sz w:val="24"/>
          <w:szCs w:val="24"/>
          <w:shd w:val="clear" w:color="auto" w:fill="FFFFFF"/>
        </w:rPr>
        <w:t xml:space="preserve"> R. </w:t>
      </w:r>
      <w:proofErr w:type="spellStart"/>
      <w:r w:rsidR="00DC6170" w:rsidRPr="00596293">
        <w:rPr>
          <w:rFonts w:ascii="Garamond" w:hAnsi="Garamond"/>
          <w:b/>
          <w:color w:val="0033CC"/>
          <w:sz w:val="24"/>
          <w:szCs w:val="24"/>
          <w:shd w:val="clear" w:color="auto" w:fill="FFFFFF"/>
        </w:rPr>
        <w:t>Chinoy</w:t>
      </w:r>
      <w:proofErr w:type="spellEnd"/>
      <w:r w:rsidR="00DC6170" w:rsidRPr="00596293">
        <w:rPr>
          <w:rFonts w:ascii="Garamond" w:hAnsi="Garamond"/>
          <w:b/>
          <w:color w:val="0033CC"/>
          <w:sz w:val="24"/>
          <w:szCs w:val="24"/>
          <w:shd w:val="clear" w:color="auto" w:fill="FFFFFF"/>
        </w:rPr>
        <w:t>, Ambassador of India to Japan</w:t>
      </w:r>
      <w:r w:rsidR="00DC6170" w:rsidRPr="00596293">
        <w:rPr>
          <w:rFonts w:ascii="Garamond" w:hAnsi="Garamond"/>
          <w:b/>
          <w:color w:val="0033CC"/>
          <w:sz w:val="24"/>
          <w:szCs w:val="24"/>
          <w:shd w:val="clear" w:color="auto" w:fill="FFFFFF"/>
        </w:rPr>
        <w:br/>
      </w:r>
      <w:r w:rsidR="00DC6170" w:rsidRPr="0007670F">
        <w:rPr>
          <w:rFonts w:ascii="Garamond" w:hAnsi="Garamond"/>
          <w:b/>
          <w:color w:val="0033CC"/>
          <w:sz w:val="24"/>
          <w:szCs w:val="24"/>
          <w:shd w:val="clear" w:color="auto" w:fill="FFFFFF"/>
        </w:rPr>
        <w:t>on</w:t>
      </w:r>
      <w:proofErr w:type="gramStart"/>
      <w:r w:rsidR="00DC6170" w:rsidRPr="0007670F">
        <w:rPr>
          <w:rFonts w:ascii="Garamond" w:hAnsi="Garamond"/>
          <w:b/>
          <w:color w:val="0033CC"/>
          <w:sz w:val="24"/>
          <w:szCs w:val="24"/>
          <w:shd w:val="clear" w:color="auto" w:fill="FFFFFF"/>
        </w:rPr>
        <w:t>,“</w:t>
      </w:r>
      <w:proofErr w:type="gramEnd"/>
      <w:r w:rsidR="00DC6170" w:rsidRPr="00596293">
        <w:rPr>
          <w:rFonts w:ascii="Garamond" w:hAnsi="Garamond"/>
          <w:b/>
          <w:color w:val="0033CC"/>
          <w:sz w:val="24"/>
          <w:szCs w:val="24"/>
          <w:shd w:val="clear" w:color="auto" w:fill="FFFFFF"/>
        </w:rPr>
        <w:t> Indo-Japanese Bilateral Relations for a Peaceful </w:t>
      </w:r>
      <w:r w:rsidR="00DC6170" w:rsidRPr="00DC6170">
        <w:rPr>
          <w:rFonts w:ascii="Garamond" w:hAnsi="Garamond"/>
          <w:b/>
          <w:color w:val="0033CC"/>
          <w:sz w:val="24"/>
          <w:szCs w:val="24"/>
          <w:shd w:val="clear" w:color="auto" w:fill="FFFFFF"/>
        </w:rPr>
        <w:t>and Prosperous World and Asian Order’</w:t>
      </w:r>
      <w:r w:rsidRPr="00C531FB">
        <w:rPr>
          <w:rFonts w:ascii="Garamond" w:hAnsi="Garamond"/>
          <w:b/>
          <w:color w:val="0033CC"/>
          <w:sz w:val="24"/>
          <w:szCs w:val="24"/>
          <w:shd w:val="clear" w:color="auto" w:fill="FFFFFF"/>
        </w:rPr>
        <w:t>.</w:t>
      </w:r>
    </w:p>
    <w:p w:rsidR="00DC6170" w:rsidRDefault="00DC6170" w:rsidP="00596293">
      <w:pPr>
        <w:widowControl w:val="0"/>
        <w:spacing w:after="0" w:line="240" w:lineRule="auto"/>
        <w:rPr>
          <w:rFonts w:ascii="Garamond" w:hAnsi="Garamond"/>
          <w:b/>
          <w:color w:val="0033CC"/>
          <w:sz w:val="24"/>
          <w:szCs w:val="24"/>
          <w:shd w:val="clear" w:color="auto" w:fill="FFFFFF"/>
        </w:rPr>
      </w:pPr>
    </w:p>
    <w:p w:rsidR="00DC6170" w:rsidRDefault="00DC6170" w:rsidP="00596293">
      <w:pPr>
        <w:spacing w:after="0" w:line="240" w:lineRule="auto"/>
        <w:jc w:val="both"/>
        <w:rPr>
          <w:rFonts w:ascii="Garamond" w:hAnsi="Garamond"/>
          <w:b/>
          <w:color w:val="0033CC"/>
          <w:sz w:val="24"/>
          <w:szCs w:val="24"/>
          <w:shd w:val="clear" w:color="auto" w:fill="FFFFFF"/>
        </w:rPr>
      </w:pPr>
      <w:r w:rsidRPr="00583A74">
        <w:rPr>
          <w:rFonts w:ascii="Garamond" w:hAnsi="Garamond"/>
          <w:b/>
          <w:noProof/>
          <w:color w:val="0033CC"/>
          <w:sz w:val="24"/>
          <w:szCs w:val="24"/>
          <w:shd w:val="clear" w:color="auto" w:fill="FFFFFF"/>
        </w:rPr>
        <w:t>Mr</w:t>
      </w:r>
      <w:r w:rsidRPr="00C531FB">
        <w:rPr>
          <w:rFonts w:ascii="Garamond" w:hAnsi="Garamond"/>
          <w:b/>
          <w:color w:val="0033CC"/>
          <w:sz w:val="24"/>
          <w:szCs w:val="24"/>
          <w:shd w:val="clear" w:color="auto" w:fill="FFFFFF"/>
        </w:rPr>
        <w:t xml:space="preserve"> </w:t>
      </w:r>
      <w:proofErr w:type="spellStart"/>
      <w:r>
        <w:rPr>
          <w:rFonts w:ascii="Garamond" w:hAnsi="Garamond"/>
          <w:b/>
          <w:color w:val="0033CC"/>
          <w:sz w:val="24"/>
          <w:szCs w:val="24"/>
          <w:shd w:val="clear" w:color="auto" w:fill="FFFFFF"/>
        </w:rPr>
        <w:t>Chinoy</w:t>
      </w:r>
      <w:proofErr w:type="spellEnd"/>
      <w:r>
        <w:rPr>
          <w:rFonts w:ascii="Garamond" w:hAnsi="Garamond"/>
          <w:b/>
          <w:color w:val="0033CC"/>
          <w:sz w:val="24"/>
          <w:szCs w:val="24"/>
          <w:shd w:val="clear" w:color="auto" w:fill="FFFFFF"/>
        </w:rPr>
        <w:t xml:space="preserve"> </w:t>
      </w:r>
      <w:r w:rsidRPr="00C531FB">
        <w:rPr>
          <w:rFonts w:ascii="Garamond" w:hAnsi="Garamond"/>
          <w:b/>
          <w:color w:val="0033CC"/>
          <w:sz w:val="24"/>
          <w:szCs w:val="24"/>
          <w:shd w:val="clear" w:color="auto" w:fill="FFFFFF"/>
        </w:rPr>
        <w:t>focused on key trends</w:t>
      </w:r>
      <w:r>
        <w:rPr>
          <w:rFonts w:ascii="Garamond" w:hAnsi="Garamond"/>
          <w:b/>
          <w:color w:val="0033CC"/>
          <w:sz w:val="24"/>
          <w:szCs w:val="24"/>
          <w:shd w:val="clear" w:color="auto" w:fill="FFFFFF"/>
        </w:rPr>
        <w:t xml:space="preserve"> in India Japan relations, while also tracing the relations to ancient time</w:t>
      </w:r>
      <w:r w:rsidRPr="00C531FB">
        <w:rPr>
          <w:rFonts w:ascii="Garamond" w:hAnsi="Garamond"/>
          <w:b/>
          <w:color w:val="0033CC"/>
          <w:sz w:val="24"/>
          <w:szCs w:val="24"/>
          <w:shd w:val="clear" w:color="auto" w:fill="FFFFFF"/>
        </w:rPr>
        <w:t>.</w:t>
      </w:r>
      <w:r>
        <w:rPr>
          <w:rFonts w:ascii="Garamond" w:hAnsi="Garamond"/>
          <w:b/>
          <w:color w:val="0033CC"/>
          <w:sz w:val="24"/>
          <w:szCs w:val="24"/>
          <w:shd w:val="clear" w:color="auto" w:fill="FFFFFF"/>
        </w:rPr>
        <w:t xml:space="preserve"> Referring to the Prime Minister </w:t>
      </w:r>
      <w:r w:rsidRPr="00583A74">
        <w:rPr>
          <w:rFonts w:ascii="Garamond" w:hAnsi="Garamond"/>
          <w:b/>
          <w:noProof/>
          <w:color w:val="0033CC"/>
          <w:sz w:val="24"/>
          <w:szCs w:val="24"/>
          <w:shd w:val="clear" w:color="auto" w:fill="FFFFFF"/>
        </w:rPr>
        <w:t>Mr</w:t>
      </w:r>
      <w:r>
        <w:rPr>
          <w:rFonts w:ascii="Garamond" w:hAnsi="Garamond"/>
          <w:b/>
          <w:color w:val="0033CC"/>
          <w:sz w:val="24"/>
          <w:szCs w:val="24"/>
          <w:shd w:val="clear" w:color="auto" w:fill="FFFFFF"/>
        </w:rPr>
        <w:t xml:space="preserve"> Modi’s address at the </w:t>
      </w:r>
      <w:r w:rsidRPr="00596293">
        <w:rPr>
          <w:rFonts w:ascii="Garamond" w:hAnsi="Garamond"/>
          <w:b/>
          <w:color w:val="0033CC"/>
          <w:sz w:val="24"/>
          <w:szCs w:val="24"/>
          <w:shd w:val="clear" w:color="auto" w:fill="FFFFFF"/>
        </w:rPr>
        <w:t xml:space="preserve">Shangri La dialogue meet which </w:t>
      </w:r>
      <w:r w:rsidRPr="00DC6170">
        <w:rPr>
          <w:rFonts w:ascii="Garamond" w:hAnsi="Garamond"/>
          <w:b/>
          <w:color w:val="0033CC"/>
          <w:sz w:val="24"/>
          <w:szCs w:val="24"/>
          <w:shd w:val="clear" w:color="auto" w:fill="FFFFFF"/>
        </w:rPr>
        <w:t xml:space="preserve">amplified the central and ongoing themes of </w:t>
      </w:r>
      <w:r>
        <w:rPr>
          <w:rFonts w:ascii="Garamond" w:hAnsi="Garamond"/>
          <w:b/>
          <w:color w:val="0033CC"/>
          <w:sz w:val="24"/>
          <w:szCs w:val="24"/>
          <w:shd w:val="clear" w:color="auto" w:fill="FFFFFF"/>
        </w:rPr>
        <w:t xml:space="preserve">India’s role on the world stage especially that of India </w:t>
      </w:r>
      <w:r w:rsidRPr="00DC6170">
        <w:rPr>
          <w:rFonts w:ascii="Garamond" w:hAnsi="Garamond"/>
          <w:b/>
          <w:color w:val="0033CC"/>
          <w:sz w:val="24"/>
          <w:szCs w:val="24"/>
          <w:shd w:val="clear" w:color="auto" w:fill="FFFFFF"/>
        </w:rPr>
        <w:t>playing a linking role for the larger Indo-Pacific space</w:t>
      </w:r>
      <w:r>
        <w:rPr>
          <w:rFonts w:ascii="Garamond" w:hAnsi="Garamond"/>
          <w:b/>
          <w:color w:val="0033CC"/>
          <w:sz w:val="24"/>
          <w:szCs w:val="24"/>
          <w:shd w:val="clear" w:color="auto" w:fill="FFFFFF"/>
        </w:rPr>
        <w:t xml:space="preserve"> and </w:t>
      </w:r>
      <w:r w:rsidR="006B2A1F" w:rsidRPr="00583A74">
        <w:rPr>
          <w:rFonts w:ascii="Garamond" w:hAnsi="Garamond"/>
          <w:b/>
          <w:noProof/>
          <w:color w:val="0033CC"/>
          <w:sz w:val="24"/>
          <w:szCs w:val="24"/>
          <w:shd w:val="clear" w:color="auto" w:fill="FFFFFF"/>
        </w:rPr>
        <w:t>its</w:t>
      </w:r>
      <w:r w:rsidRPr="00583A74">
        <w:rPr>
          <w:rFonts w:ascii="Garamond" w:hAnsi="Garamond"/>
          <w:b/>
          <w:noProof/>
          <w:color w:val="0033CC"/>
          <w:sz w:val="24"/>
          <w:szCs w:val="24"/>
          <w:shd w:val="clear" w:color="auto" w:fill="FFFFFF"/>
        </w:rPr>
        <w:t xml:space="preserve"> commitment</w:t>
      </w:r>
      <w:r w:rsidRPr="00DC6170">
        <w:rPr>
          <w:rFonts w:ascii="Garamond" w:hAnsi="Garamond"/>
          <w:b/>
          <w:color w:val="0033CC"/>
          <w:sz w:val="24"/>
          <w:szCs w:val="24"/>
          <w:shd w:val="clear" w:color="auto" w:fill="FFFFFF"/>
        </w:rPr>
        <w:t xml:space="preserve"> to the liberal international order.</w:t>
      </w:r>
      <w:r>
        <w:rPr>
          <w:rFonts w:ascii="Garamond" w:hAnsi="Garamond"/>
          <w:b/>
          <w:color w:val="0033CC"/>
          <w:sz w:val="24"/>
          <w:szCs w:val="24"/>
          <w:shd w:val="clear" w:color="auto" w:fill="FFFFFF"/>
        </w:rPr>
        <w:t xml:space="preserve"> </w:t>
      </w:r>
      <w:r w:rsidRPr="00C531FB">
        <w:rPr>
          <w:rFonts w:ascii="Garamond" w:hAnsi="Garamond"/>
          <w:b/>
          <w:color w:val="0033CC"/>
          <w:sz w:val="24"/>
          <w:szCs w:val="24"/>
          <w:shd w:val="clear" w:color="auto" w:fill="FFFFFF"/>
        </w:rPr>
        <w:t xml:space="preserve"> </w:t>
      </w:r>
    </w:p>
    <w:p w:rsidR="00596293" w:rsidRDefault="00596293" w:rsidP="00596293">
      <w:pPr>
        <w:spacing w:after="0" w:line="240" w:lineRule="auto"/>
        <w:jc w:val="both"/>
        <w:rPr>
          <w:rFonts w:ascii="Garamond" w:hAnsi="Garamond"/>
          <w:b/>
          <w:color w:val="0033CC"/>
          <w:sz w:val="24"/>
          <w:szCs w:val="24"/>
          <w:shd w:val="clear" w:color="auto" w:fill="FFFFFF"/>
        </w:rPr>
      </w:pPr>
    </w:p>
    <w:p w:rsidR="006B2A1F" w:rsidRDefault="006B2A1F" w:rsidP="00596293">
      <w:pPr>
        <w:spacing w:after="0" w:line="240" w:lineRule="auto"/>
        <w:jc w:val="both"/>
        <w:rPr>
          <w:rFonts w:ascii="Garamond" w:hAnsi="Garamond"/>
          <w:b/>
          <w:color w:val="0033CC"/>
          <w:sz w:val="24"/>
          <w:szCs w:val="24"/>
          <w:shd w:val="clear" w:color="auto" w:fill="FFFFFF"/>
        </w:rPr>
      </w:pPr>
      <w:r>
        <w:rPr>
          <w:rFonts w:ascii="Garamond" w:hAnsi="Garamond"/>
          <w:b/>
          <w:color w:val="0033CC"/>
          <w:sz w:val="24"/>
          <w:szCs w:val="24"/>
          <w:shd w:val="clear" w:color="auto" w:fill="FFFFFF"/>
        </w:rPr>
        <w:t xml:space="preserve">India’s relation with Japan has witnessed a complete transformation during the last three years especially in terms of trade, investment in large infrastructure projects. Asia has done well in terms of trade and economic integration but still lags behind in terms of security. The situation is complex given that the Asian countries </w:t>
      </w:r>
      <w:r w:rsidRPr="00583A74">
        <w:rPr>
          <w:rFonts w:ascii="Garamond" w:hAnsi="Garamond"/>
          <w:b/>
          <w:noProof/>
          <w:color w:val="0033CC"/>
          <w:sz w:val="24"/>
          <w:szCs w:val="24"/>
          <w:shd w:val="clear" w:color="auto" w:fill="FFFFFF"/>
        </w:rPr>
        <w:t>remain</w:t>
      </w:r>
      <w:r>
        <w:rPr>
          <w:rFonts w:ascii="Garamond" w:hAnsi="Garamond"/>
          <w:b/>
          <w:color w:val="0033CC"/>
          <w:sz w:val="24"/>
          <w:szCs w:val="24"/>
          <w:shd w:val="clear" w:color="auto" w:fill="FFFFFF"/>
        </w:rPr>
        <w:t xml:space="preserve"> at the crossroads of power influence. </w:t>
      </w:r>
    </w:p>
    <w:p w:rsidR="00596293" w:rsidRDefault="00596293" w:rsidP="00596293">
      <w:pPr>
        <w:spacing w:after="0" w:line="240" w:lineRule="auto"/>
        <w:jc w:val="both"/>
        <w:rPr>
          <w:rFonts w:ascii="Garamond" w:hAnsi="Garamond"/>
          <w:b/>
          <w:color w:val="0033CC"/>
          <w:sz w:val="24"/>
          <w:szCs w:val="24"/>
          <w:shd w:val="clear" w:color="auto" w:fill="FFFFFF"/>
        </w:rPr>
      </w:pPr>
    </w:p>
    <w:p w:rsidR="00DC6170" w:rsidRPr="00596293" w:rsidRDefault="006B2A1F" w:rsidP="00596293">
      <w:pPr>
        <w:widowControl w:val="0"/>
        <w:spacing w:after="0" w:line="240" w:lineRule="auto"/>
        <w:jc w:val="both"/>
        <w:rPr>
          <w:rFonts w:ascii="Garamond" w:hAnsi="Garamond"/>
          <w:color w:val="0033CC"/>
          <w:sz w:val="24"/>
          <w:szCs w:val="24"/>
        </w:rPr>
      </w:pPr>
      <w:r w:rsidRPr="00596293">
        <w:rPr>
          <w:rFonts w:ascii="Garamond" w:hAnsi="Garamond"/>
          <w:b/>
          <w:color w:val="0033CC"/>
          <w:sz w:val="24"/>
          <w:szCs w:val="24"/>
          <w:shd w:val="clear" w:color="auto" w:fill="FFFFFF"/>
        </w:rPr>
        <w:t>India is </w:t>
      </w:r>
      <w:r w:rsidRPr="00596293">
        <w:rPr>
          <w:rFonts w:ascii="Garamond" w:hAnsi="Garamond"/>
          <w:color w:val="0033CC"/>
          <w:sz w:val="24"/>
          <w:szCs w:val="24"/>
        </w:rPr>
        <w:t>Japan's</w:t>
      </w:r>
      <w:r w:rsidRPr="00596293">
        <w:rPr>
          <w:rFonts w:ascii="Garamond" w:hAnsi="Garamond"/>
          <w:b/>
          <w:color w:val="0033CC"/>
          <w:sz w:val="24"/>
          <w:szCs w:val="24"/>
          <w:shd w:val="clear" w:color="auto" w:fill="FFFFFF"/>
        </w:rPr>
        <w:t> “most important” partner in its “Free and Open </w:t>
      </w:r>
      <w:r w:rsidRPr="00596293">
        <w:rPr>
          <w:rFonts w:ascii="Garamond" w:hAnsi="Garamond"/>
          <w:color w:val="0033CC"/>
          <w:sz w:val="24"/>
          <w:szCs w:val="24"/>
        </w:rPr>
        <w:t>Indo</w:t>
      </w:r>
      <w:r w:rsidR="00596293">
        <w:rPr>
          <w:rFonts w:ascii="Garamond" w:hAnsi="Garamond"/>
          <w:color w:val="0033CC"/>
          <w:sz w:val="24"/>
          <w:szCs w:val="24"/>
        </w:rPr>
        <w:t xml:space="preserve"> </w:t>
      </w:r>
      <w:r w:rsidR="00596293">
        <w:rPr>
          <w:rFonts w:ascii="Garamond" w:hAnsi="Garamond"/>
          <w:b/>
          <w:color w:val="0033CC"/>
          <w:sz w:val="24"/>
          <w:szCs w:val="24"/>
          <w:shd w:val="clear" w:color="auto" w:fill="FFFFFF"/>
        </w:rPr>
        <w:t>P</w:t>
      </w:r>
      <w:r w:rsidRPr="00596293">
        <w:rPr>
          <w:rFonts w:ascii="Garamond" w:hAnsi="Garamond"/>
          <w:color w:val="0033CC"/>
          <w:sz w:val="24"/>
          <w:szCs w:val="24"/>
        </w:rPr>
        <w:t>acific</w:t>
      </w:r>
      <w:r w:rsidRPr="00596293">
        <w:rPr>
          <w:rFonts w:ascii="Garamond" w:hAnsi="Garamond"/>
          <w:b/>
          <w:color w:val="0033CC"/>
          <w:sz w:val="24"/>
          <w:szCs w:val="24"/>
          <w:shd w:val="clear" w:color="auto" w:fill="FFFFFF"/>
        </w:rPr>
        <w:t> </w:t>
      </w:r>
      <w:r w:rsidR="00596293">
        <w:rPr>
          <w:rFonts w:ascii="Garamond" w:hAnsi="Garamond"/>
          <w:b/>
          <w:color w:val="0033CC"/>
          <w:sz w:val="24"/>
          <w:szCs w:val="24"/>
          <w:shd w:val="clear" w:color="auto" w:fill="FFFFFF"/>
        </w:rPr>
        <w:t xml:space="preserve">  </w:t>
      </w:r>
      <w:r w:rsidRPr="00596293">
        <w:rPr>
          <w:rFonts w:ascii="Garamond" w:hAnsi="Garamond"/>
          <w:b/>
          <w:color w:val="0033CC"/>
          <w:sz w:val="24"/>
          <w:szCs w:val="24"/>
          <w:shd w:val="clear" w:color="auto" w:fill="FFFFFF"/>
        </w:rPr>
        <w:t>Strategy,”</w:t>
      </w:r>
      <w:proofErr w:type="gramStart"/>
      <w:r w:rsidRPr="00596293">
        <w:rPr>
          <w:rFonts w:ascii="Garamond" w:hAnsi="Garamond"/>
          <w:b/>
          <w:color w:val="0033CC"/>
          <w:sz w:val="24"/>
          <w:szCs w:val="24"/>
          <w:shd w:val="clear" w:color="auto" w:fill="FFFFFF"/>
        </w:rPr>
        <w:t> </w:t>
      </w:r>
      <w:r w:rsidR="00596293">
        <w:rPr>
          <w:rFonts w:ascii="Garamond" w:hAnsi="Garamond"/>
          <w:b/>
          <w:color w:val="0033CC"/>
          <w:sz w:val="24"/>
          <w:szCs w:val="24"/>
          <w:shd w:val="clear" w:color="auto" w:fill="FFFFFF"/>
        </w:rPr>
        <w:t xml:space="preserve"> </w:t>
      </w:r>
      <w:r w:rsidRPr="00596293">
        <w:rPr>
          <w:rFonts w:ascii="Garamond" w:hAnsi="Garamond"/>
          <w:b/>
          <w:color w:val="0033CC"/>
          <w:sz w:val="24"/>
          <w:szCs w:val="24"/>
          <w:shd w:val="clear" w:color="auto" w:fill="FFFFFF"/>
        </w:rPr>
        <w:t>and</w:t>
      </w:r>
      <w:proofErr w:type="gramEnd"/>
      <w:r w:rsidRPr="00596293">
        <w:rPr>
          <w:rFonts w:ascii="Garamond" w:hAnsi="Garamond"/>
          <w:b/>
          <w:color w:val="0033CC"/>
          <w:sz w:val="24"/>
          <w:szCs w:val="24"/>
          <w:shd w:val="clear" w:color="auto" w:fill="FFFFFF"/>
        </w:rPr>
        <w:t xml:space="preserve"> India provides the alternative and </w:t>
      </w:r>
      <w:r w:rsidRPr="00583A74">
        <w:rPr>
          <w:rFonts w:ascii="Garamond" w:hAnsi="Garamond"/>
          <w:b/>
          <w:noProof/>
          <w:color w:val="0033CC"/>
          <w:sz w:val="24"/>
          <w:szCs w:val="24"/>
          <w:shd w:val="clear" w:color="auto" w:fill="FFFFFF"/>
        </w:rPr>
        <w:t>space</w:t>
      </w:r>
      <w:r w:rsidRPr="00596293">
        <w:rPr>
          <w:rFonts w:ascii="Garamond" w:hAnsi="Garamond"/>
          <w:b/>
          <w:color w:val="0033CC"/>
          <w:sz w:val="24"/>
          <w:szCs w:val="24"/>
          <w:shd w:val="clear" w:color="auto" w:fill="FFFFFF"/>
        </w:rPr>
        <w:t xml:space="preserve"> for Japan. Moreover, India and Japan share values which </w:t>
      </w:r>
      <w:r w:rsidRPr="00583A74">
        <w:rPr>
          <w:rFonts w:ascii="Garamond" w:hAnsi="Garamond"/>
          <w:b/>
          <w:noProof/>
          <w:color w:val="0033CC"/>
          <w:sz w:val="24"/>
          <w:szCs w:val="24"/>
          <w:shd w:val="clear" w:color="auto" w:fill="FFFFFF"/>
        </w:rPr>
        <w:t>date</w:t>
      </w:r>
      <w:r w:rsidRPr="00596293">
        <w:rPr>
          <w:rFonts w:ascii="Garamond" w:hAnsi="Garamond"/>
          <w:b/>
          <w:color w:val="0033CC"/>
          <w:sz w:val="24"/>
          <w:szCs w:val="24"/>
          <w:shd w:val="clear" w:color="auto" w:fill="FFFFFF"/>
        </w:rPr>
        <w:t xml:space="preserve"> back to history especially the Hindu-Buddhist philosophy and it is this convergence of ethos that </w:t>
      </w:r>
      <w:r w:rsidRPr="00583A74">
        <w:rPr>
          <w:rFonts w:ascii="Garamond" w:hAnsi="Garamond"/>
          <w:b/>
          <w:noProof/>
          <w:color w:val="0033CC"/>
          <w:sz w:val="24"/>
          <w:szCs w:val="24"/>
          <w:shd w:val="clear" w:color="auto" w:fill="FFFFFF"/>
        </w:rPr>
        <w:t>bind</w:t>
      </w:r>
      <w:r w:rsidR="00583A74">
        <w:rPr>
          <w:rFonts w:ascii="Garamond" w:hAnsi="Garamond"/>
          <w:b/>
          <w:noProof/>
          <w:color w:val="0033CC"/>
          <w:sz w:val="24"/>
          <w:szCs w:val="24"/>
          <w:shd w:val="clear" w:color="auto" w:fill="FFFFFF"/>
        </w:rPr>
        <w:t>s</w:t>
      </w:r>
      <w:r w:rsidRPr="00596293">
        <w:rPr>
          <w:rFonts w:ascii="Garamond" w:hAnsi="Garamond"/>
          <w:b/>
          <w:color w:val="0033CC"/>
          <w:sz w:val="24"/>
          <w:szCs w:val="24"/>
          <w:shd w:val="clear" w:color="auto" w:fill="FFFFFF"/>
        </w:rPr>
        <w:t xml:space="preserve"> India and Japan together. The relationship is anchored in </w:t>
      </w:r>
      <w:r w:rsidRPr="00583A74">
        <w:rPr>
          <w:rFonts w:ascii="Garamond" w:hAnsi="Garamond"/>
          <w:b/>
          <w:noProof/>
          <w:color w:val="0033CC"/>
          <w:sz w:val="24"/>
          <w:szCs w:val="24"/>
          <w:shd w:val="clear" w:color="auto" w:fill="FFFFFF"/>
        </w:rPr>
        <w:t>goodwill</w:t>
      </w:r>
      <w:r w:rsidRPr="00596293">
        <w:rPr>
          <w:rFonts w:ascii="Garamond" w:hAnsi="Garamond"/>
          <w:b/>
          <w:color w:val="0033CC"/>
          <w:sz w:val="24"/>
          <w:szCs w:val="24"/>
          <w:shd w:val="clear" w:color="auto" w:fill="FFFFFF"/>
        </w:rPr>
        <w:t xml:space="preserve"> and trust. As of </w:t>
      </w:r>
      <w:r w:rsidRPr="00583A74">
        <w:rPr>
          <w:rFonts w:ascii="Garamond" w:hAnsi="Garamond"/>
          <w:b/>
          <w:noProof/>
          <w:color w:val="0033CC"/>
          <w:sz w:val="24"/>
          <w:szCs w:val="24"/>
          <w:shd w:val="clear" w:color="auto" w:fill="FFFFFF"/>
        </w:rPr>
        <w:t>today</w:t>
      </w:r>
      <w:r w:rsidR="00583A74">
        <w:rPr>
          <w:rFonts w:ascii="Garamond" w:hAnsi="Garamond"/>
          <w:b/>
          <w:noProof/>
          <w:color w:val="0033CC"/>
          <w:sz w:val="24"/>
          <w:szCs w:val="24"/>
          <w:shd w:val="clear" w:color="auto" w:fill="FFFFFF"/>
        </w:rPr>
        <w:t>,</w:t>
      </w:r>
      <w:r w:rsidRPr="00596293">
        <w:rPr>
          <w:rFonts w:ascii="Garamond" w:hAnsi="Garamond"/>
          <w:b/>
          <w:color w:val="0033CC"/>
          <w:sz w:val="24"/>
          <w:szCs w:val="24"/>
          <w:shd w:val="clear" w:color="auto" w:fill="FFFFFF"/>
        </w:rPr>
        <w:t xml:space="preserve"> Japanese investment in India is among the highest and it is involved in many infrastructure development </w:t>
      </w:r>
      <w:r w:rsidRPr="00583A74">
        <w:rPr>
          <w:rFonts w:ascii="Garamond" w:hAnsi="Garamond"/>
          <w:b/>
          <w:noProof/>
          <w:color w:val="0033CC"/>
          <w:sz w:val="24"/>
          <w:szCs w:val="24"/>
          <w:shd w:val="clear" w:color="auto" w:fill="FFFFFF"/>
        </w:rPr>
        <w:t>programme</w:t>
      </w:r>
      <w:r w:rsidR="00583A74">
        <w:rPr>
          <w:rFonts w:ascii="Garamond" w:hAnsi="Garamond"/>
          <w:b/>
          <w:noProof/>
          <w:color w:val="0033CC"/>
          <w:sz w:val="24"/>
          <w:szCs w:val="24"/>
          <w:shd w:val="clear" w:color="auto" w:fill="FFFFFF"/>
        </w:rPr>
        <w:t>s</w:t>
      </w:r>
      <w:r w:rsidRPr="00596293">
        <w:rPr>
          <w:rFonts w:ascii="Garamond" w:hAnsi="Garamond"/>
          <w:b/>
          <w:color w:val="0033CC"/>
          <w:sz w:val="24"/>
          <w:szCs w:val="24"/>
          <w:shd w:val="clear" w:color="auto" w:fill="FFFFFF"/>
        </w:rPr>
        <w:t>.</w:t>
      </w:r>
    </w:p>
    <w:p w:rsidR="006B2A1F" w:rsidRPr="00596293" w:rsidRDefault="006B2A1F" w:rsidP="00596293">
      <w:pPr>
        <w:widowControl w:val="0"/>
        <w:spacing w:after="0" w:line="240" w:lineRule="auto"/>
        <w:rPr>
          <w:rFonts w:ascii="Garamond" w:hAnsi="Garamond"/>
          <w:b/>
          <w:color w:val="0033CC"/>
          <w:sz w:val="24"/>
          <w:szCs w:val="24"/>
          <w:shd w:val="clear" w:color="auto" w:fill="FFFFFF"/>
        </w:rPr>
      </w:pPr>
    </w:p>
    <w:p w:rsidR="00596293" w:rsidRPr="00596293" w:rsidRDefault="006B2A1F" w:rsidP="00596293">
      <w:pPr>
        <w:widowControl w:val="0"/>
        <w:spacing w:after="0" w:line="240" w:lineRule="auto"/>
        <w:rPr>
          <w:rFonts w:ascii="Garamond" w:hAnsi="Garamond"/>
          <w:b/>
          <w:color w:val="0033CC"/>
          <w:sz w:val="24"/>
          <w:szCs w:val="24"/>
          <w:shd w:val="clear" w:color="auto" w:fill="FFFFFF"/>
        </w:rPr>
      </w:pPr>
      <w:r w:rsidRPr="00596293">
        <w:rPr>
          <w:rFonts w:ascii="Garamond" w:hAnsi="Garamond"/>
          <w:b/>
          <w:color w:val="0033CC"/>
          <w:sz w:val="24"/>
          <w:szCs w:val="24"/>
          <w:shd w:val="clear" w:color="auto" w:fill="FFFFFF"/>
        </w:rPr>
        <w:t xml:space="preserve">The initiative taken by India and Japan </w:t>
      </w:r>
      <w:r w:rsidRPr="00583A74">
        <w:rPr>
          <w:rFonts w:ascii="Garamond" w:hAnsi="Garamond"/>
          <w:b/>
          <w:noProof/>
          <w:color w:val="0033CC"/>
          <w:sz w:val="24"/>
          <w:szCs w:val="24"/>
          <w:shd w:val="clear" w:color="auto" w:fill="FFFFFF"/>
        </w:rPr>
        <w:t>are:</w:t>
      </w:r>
      <w:r w:rsidRPr="00596293">
        <w:rPr>
          <w:rFonts w:ascii="Garamond" w:hAnsi="Garamond"/>
          <w:b/>
          <w:color w:val="0033CC"/>
          <w:sz w:val="24"/>
          <w:szCs w:val="24"/>
          <w:shd w:val="clear" w:color="auto" w:fill="FFFFFF"/>
        </w:rPr>
        <w:t xml:space="preserve"> Skills development for the youths, Technical Intern Training Program</w:t>
      </w:r>
      <w:r w:rsidR="00596293" w:rsidRPr="00596293">
        <w:rPr>
          <w:rFonts w:ascii="Garamond" w:hAnsi="Garamond"/>
          <w:b/>
          <w:color w:val="0033CC"/>
          <w:sz w:val="24"/>
          <w:szCs w:val="24"/>
          <w:shd w:val="clear" w:color="auto" w:fill="FFFFFF"/>
        </w:rPr>
        <w:t xml:space="preserve">, digital partnership, health care and food processing and agriculture. </w:t>
      </w:r>
      <w:r w:rsidR="00596293">
        <w:rPr>
          <w:rFonts w:ascii="Garamond" w:hAnsi="Garamond"/>
          <w:b/>
          <w:color w:val="0033CC"/>
          <w:sz w:val="24"/>
          <w:szCs w:val="24"/>
          <w:shd w:val="clear" w:color="auto" w:fill="FFFFFF"/>
        </w:rPr>
        <w:t xml:space="preserve"> </w:t>
      </w:r>
      <w:r w:rsidR="00596293" w:rsidRPr="00596293">
        <w:rPr>
          <w:rFonts w:ascii="Garamond" w:hAnsi="Garamond"/>
          <w:b/>
          <w:color w:val="0033CC"/>
          <w:sz w:val="24"/>
          <w:szCs w:val="24"/>
          <w:shd w:val="clear" w:color="auto" w:fill="FFFFFF"/>
        </w:rPr>
        <w:t xml:space="preserve">At the political </w:t>
      </w:r>
      <w:r w:rsidR="00596293" w:rsidRPr="00583A74">
        <w:rPr>
          <w:rFonts w:ascii="Garamond" w:hAnsi="Garamond"/>
          <w:b/>
          <w:noProof/>
          <w:color w:val="0033CC"/>
          <w:sz w:val="24"/>
          <w:szCs w:val="24"/>
          <w:shd w:val="clear" w:color="auto" w:fill="FFFFFF"/>
        </w:rPr>
        <w:t>level</w:t>
      </w:r>
      <w:r w:rsidR="00583A74">
        <w:rPr>
          <w:rFonts w:ascii="Garamond" w:hAnsi="Garamond"/>
          <w:b/>
          <w:noProof/>
          <w:color w:val="0033CC"/>
          <w:sz w:val="24"/>
          <w:szCs w:val="24"/>
          <w:shd w:val="clear" w:color="auto" w:fill="FFFFFF"/>
        </w:rPr>
        <w:t>,</w:t>
      </w:r>
      <w:r w:rsidR="00596293" w:rsidRPr="00596293">
        <w:rPr>
          <w:rFonts w:ascii="Garamond" w:hAnsi="Garamond"/>
          <w:b/>
          <w:color w:val="0033CC"/>
          <w:sz w:val="24"/>
          <w:szCs w:val="24"/>
          <w:shd w:val="clear" w:color="auto" w:fill="FFFFFF"/>
        </w:rPr>
        <w:t xml:space="preserve"> the relationship is outstanding and the annual summit provides further impetus to the relations. Indo-Japan relations is evolving as the new Indo-pacific security and economic paradigm. </w:t>
      </w:r>
    </w:p>
    <w:p w:rsidR="00596293" w:rsidRPr="00596293" w:rsidRDefault="00596293" w:rsidP="00596293">
      <w:pPr>
        <w:widowControl w:val="0"/>
        <w:spacing w:after="0" w:line="240" w:lineRule="auto"/>
        <w:rPr>
          <w:rFonts w:ascii="Garamond" w:hAnsi="Garamond"/>
          <w:b/>
          <w:color w:val="0033CC"/>
          <w:sz w:val="24"/>
          <w:szCs w:val="24"/>
          <w:shd w:val="clear" w:color="auto" w:fill="FFFFFF"/>
        </w:rPr>
      </w:pPr>
    </w:p>
    <w:p w:rsidR="00AF031F" w:rsidRPr="00596293" w:rsidRDefault="00596293" w:rsidP="00596293">
      <w:pPr>
        <w:widowControl w:val="0"/>
        <w:spacing w:after="0" w:line="240" w:lineRule="auto"/>
        <w:rPr>
          <w:rFonts w:ascii="Garamond" w:hAnsi="Garamond"/>
          <w:b/>
          <w:color w:val="0033CC"/>
          <w:sz w:val="24"/>
          <w:szCs w:val="24"/>
          <w:shd w:val="clear" w:color="auto" w:fill="FFFFFF"/>
        </w:rPr>
      </w:pPr>
      <w:r w:rsidRPr="00596293">
        <w:rPr>
          <w:rFonts w:ascii="Garamond" w:hAnsi="Garamond"/>
          <w:b/>
          <w:color w:val="0033CC"/>
          <w:sz w:val="24"/>
          <w:szCs w:val="24"/>
          <w:shd w:val="clear" w:color="auto" w:fill="FFFFFF"/>
        </w:rPr>
        <w:t>Integral to the Act East policy, the Act East Forum aims to provide a platform for India-</w:t>
      </w:r>
      <w:r w:rsidRPr="00596293">
        <w:rPr>
          <w:rFonts w:ascii="Garamond" w:hAnsi="Garamond"/>
          <w:b/>
          <w:color w:val="0033CC"/>
          <w:sz w:val="24"/>
          <w:szCs w:val="24"/>
          <w:shd w:val="clear" w:color="auto" w:fill="FFFFFF"/>
        </w:rPr>
        <w:lastRenderedPageBreak/>
        <w:t>Japan collaboration under the rubric of India’s "Act East Policy” and Japan’s "Free and Open Indo-Pacific Strategy”. The Forum will identify specific projects for economic modernization of India’s North-East region including those pertaining to connectivity, developmental infrastructure, industrial linkages as well as people-to-people contacts through tourism, culture and sports-related activities.</w:t>
      </w:r>
    </w:p>
    <w:p w:rsidR="00596293" w:rsidRPr="00596293" w:rsidRDefault="00596293" w:rsidP="00596293">
      <w:pPr>
        <w:widowControl w:val="0"/>
        <w:spacing w:after="0" w:line="240" w:lineRule="auto"/>
        <w:rPr>
          <w:rFonts w:ascii="Garamond" w:hAnsi="Garamond"/>
          <w:b/>
          <w:color w:val="0033CC"/>
          <w:sz w:val="24"/>
          <w:szCs w:val="24"/>
          <w:shd w:val="clear" w:color="auto" w:fill="FFFFFF"/>
        </w:rPr>
      </w:pPr>
    </w:p>
    <w:p w:rsidR="00596293" w:rsidRPr="00596293" w:rsidRDefault="00596293" w:rsidP="00596293">
      <w:pPr>
        <w:widowControl w:val="0"/>
        <w:spacing w:after="0" w:line="240" w:lineRule="auto"/>
        <w:rPr>
          <w:rFonts w:ascii="Garamond" w:hAnsi="Garamond"/>
          <w:b/>
          <w:color w:val="0033CC"/>
          <w:sz w:val="24"/>
          <w:szCs w:val="24"/>
          <w:shd w:val="clear" w:color="auto" w:fill="FFFFFF"/>
        </w:rPr>
      </w:pPr>
      <w:r w:rsidRPr="00596293">
        <w:rPr>
          <w:rFonts w:ascii="Garamond" w:hAnsi="Garamond"/>
          <w:b/>
          <w:color w:val="0033CC"/>
          <w:sz w:val="24"/>
          <w:szCs w:val="24"/>
          <w:shd w:val="clear" w:color="auto" w:fill="FFFFFF"/>
        </w:rPr>
        <w:t xml:space="preserve">The future of India-Japan relation is </w:t>
      </w:r>
      <w:r w:rsidRPr="00583A74">
        <w:rPr>
          <w:rFonts w:ascii="Garamond" w:hAnsi="Garamond"/>
          <w:b/>
          <w:noProof/>
          <w:color w:val="0033CC"/>
          <w:sz w:val="24"/>
          <w:szCs w:val="24"/>
          <w:shd w:val="clear" w:color="auto" w:fill="FFFFFF"/>
        </w:rPr>
        <w:t>extraordinarily</w:t>
      </w:r>
      <w:r w:rsidRPr="00596293">
        <w:rPr>
          <w:rFonts w:ascii="Garamond" w:hAnsi="Garamond"/>
          <w:b/>
          <w:color w:val="0033CC"/>
          <w:sz w:val="24"/>
          <w:szCs w:val="24"/>
          <w:shd w:val="clear" w:color="auto" w:fill="FFFFFF"/>
        </w:rPr>
        <w:t xml:space="preserve"> bright and will be the most important one in the 21st century. The best days are yet to come and Japan will leave a bigger imprint in </w:t>
      </w:r>
      <w:r w:rsidR="00583A74">
        <w:rPr>
          <w:rFonts w:ascii="Garamond" w:hAnsi="Garamond"/>
          <w:b/>
          <w:color w:val="0033CC"/>
          <w:sz w:val="24"/>
          <w:szCs w:val="24"/>
          <w:shd w:val="clear" w:color="auto" w:fill="FFFFFF"/>
        </w:rPr>
        <w:t xml:space="preserve">the </w:t>
      </w:r>
      <w:r w:rsidRPr="00583A74">
        <w:rPr>
          <w:rFonts w:ascii="Garamond" w:hAnsi="Garamond"/>
          <w:b/>
          <w:noProof/>
          <w:color w:val="0033CC"/>
          <w:sz w:val="24"/>
          <w:szCs w:val="24"/>
          <w:shd w:val="clear" w:color="auto" w:fill="FFFFFF"/>
        </w:rPr>
        <w:t>Indian</w:t>
      </w:r>
      <w:r w:rsidRPr="00596293">
        <w:rPr>
          <w:rFonts w:ascii="Garamond" w:hAnsi="Garamond"/>
          <w:b/>
          <w:color w:val="0033CC"/>
          <w:sz w:val="24"/>
          <w:szCs w:val="24"/>
          <w:shd w:val="clear" w:color="auto" w:fill="FFFFFF"/>
        </w:rPr>
        <w:t xml:space="preserve"> economy and also amongst its people. Quoting Swami </w:t>
      </w:r>
      <w:proofErr w:type="spellStart"/>
      <w:r w:rsidRPr="00596293">
        <w:rPr>
          <w:rFonts w:ascii="Garamond" w:hAnsi="Garamond"/>
          <w:b/>
          <w:color w:val="0033CC"/>
          <w:sz w:val="24"/>
          <w:szCs w:val="24"/>
          <w:shd w:val="clear" w:color="auto" w:fill="FFFFFF"/>
        </w:rPr>
        <w:t>Vivekanand</w:t>
      </w:r>
      <w:proofErr w:type="spellEnd"/>
      <w:r w:rsidRPr="00596293">
        <w:rPr>
          <w:rFonts w:ascii="Garamond" w:hAnsi="Garamond"/>
          <w:b/>
          <w:color w:val="0033CC"/>
          <w:sz w:val="24"/>
          <w:szCs w:val="24"/>
          <w:shd w:val="clear" w:color="auto" w:fill="FFFFFF"/>
        </w:rPr>
        <w:t>, the Ambassador said,</w:t>
      </w:r>
      <w:r>
        <w:rPr>
          <w:rFonts w:ascii="Garamond" w:hAnsi="Garamond"/>
          <w:b/>
          <w:color w:val="0033CC"/>
          <w:sz w:val="24"/>
          <w:szCs w:val="24"/>
          <w:shd w:val="clear" w:color="auto" w:fill="FFFFFF"/>
        </w:rPr>
        <w:t xml:space="preserve"> “</w:t>
      </w:r>
      <w:r w:rsidRPr="00596293">
        <w:rPr>
          <w:rFonts w:ascii="Garamond" w:hAnsi="Garamond"/>
          <w:b/>
          <w:color w:val="0033CC"/>
          <w:sz w:val="24"/>
          <w:szCs w:val="24"/>
          <w:shd w:val="clear" w:color="auto" w:fill="FFFFFF"/>
        </w:rPr>
        <w:t xml:space="preserve">He would like every young Indian to visit Japan once in his </w:t>
      </w:r>
      <w:r w:rsidRPr="00BD082E">
        <w:rPr>
          <w:rFonts w:ascii="Garamond" w:hAnsi="Garamond"/>
          <w:b/>
          <w:noProof/>
          <w:color w:val="0033CC"/>
          <w:sz w:val="24"/>
          <w:szCs w:val="24"/>
          <w:shd w:val="clear" w:color="auto" w:fill="FFFFFF"/>
        </w:rPr>
        <w:t>life time</w:t>
      </w:r>
      <w:r w:rsidRPr="00596293">
        <w:rPr>
          <w:rFonts w:ascii="Garamond" w:hAnsi="Garamond"/>
          <w:b/>
          <w:color w:val="0033CC"/>
          <w:sz w:val="24"/>
          <w:szCs w:val="24"/>
          <w:shd w:val="clear" w:color="auto" w:fill="FFFFFF"/>
        </w:rPr>
        <w:t>’ and to bring back ideas, thoughts and the ethos from Japan.</w:t>
      </w:r>
    </w:p>
    <w:p w:rsidR="00596293" w:rsidRPr="00C531FB" w:rsidRDefault="00596293" w:rsidP="00596293">
      <w:pPr>
        <w:widowControl w:val="0"/>
        <w:spacing w:after="0" w:line="240" w:lineRule="auto"/>
        <w:rPr>
          <w:rFonts w:ascii="Garamond" w:hAnsi="Garamond"/>
          <w:b/>
          <w:color w:val="0033CC"/>
          <w:sz w:val="24"/>
          <w:szCs w:val="24"/>
          <w:shd w:val="clear" w:color="auto" w:fill="FFFFFF"/>
        </w:rPr>
      </w:pPr>
    </w:p>
    <w:p w:rsidR="00AF031F" w:rsidRPr="00C531FB" w:rsidRDefault="00AF031F" w:rsidP="00596293">
      <w:pPr>
        <w:pStyle w:val="NoSpacing"/>
        <w:jc w:val="both"/>
        <w:rPr>
          <w:rFonts w:ascii="Garamond" w:eastAsiaTheme="minorHAnsi" w:hAnsi="Garamond" w:cstheme="minorBidi"/>
          <w:b/>
          <w:color w:val="0033CC"/>
          <w:sz w:val="24"/>
          <w:szCs w:val="24"/>
          <w:shd w:val="clear" w:color="auto" w:fill="FFFFFF"/>
          <w:lang w:val="en-IN"/>
        </w:rPr>
      </w:pPr>
      <w:r w:rsidRPr="00C531FB">
        <w:rPr>
          <w:rFonts w:ascii="Garamond" w:eastAsiaTheme="minorHAnsi" w:hAnsi="Garamond" w:cstheme="minorBidi"/>
          <w:b/>
          <w:color w:val="0033CC"/>
          <w:sz w:val="24"/>
          <w:szCs w:val="24"/>
          <w:shd w:val="clear" w:color="auto" w:fill="FFFFFF"/>
          <w:lang w:val="en-IN"/>
        </w:rPr>
        <w:t xml:space="preserve">For any further queries, please contact </w:t>
      </w:r>
      <w:r w:rsidRPr="00583A74">
        <w:rPr>
          <w:rFonts w:ascii="Garamond" w:eastAsiaTheme="minorHAnsi" w:hAnsi="Garamond" w:cstheme="minorBidi"/>
          <w:b/>
          <w:noProof/>
          <w:color w:val="0033CC"/>
          <w:sz w:val="24"/>
          <w:szCs w:val="24"/>
          <w:shd w:val="clear" w:color="auto" w:fill="FFFFFF"/>
          <w:lang w:val="en-IN"/>
        </w:rPr>
        <w:t>Dr</w:t>
      </w:r>
      <w:r w:rsidRPr="00C531FB">
        <w:rPr>
          <w:rFonts w:ascii="Garamond" w:eastAsiaTheme="minorHAnsi" w:hAnsi="Garamond" w:cstheme="minorBidi"/>
          <w:b/>
          <w:color w:val="0033CC"/>
          <w:sz w:val="24"/>
          <w:szCs w:val="24"/>
          <w:shd w:val="clear" w:color="auto" w:fill="FFFFFF"/>
          <w:lang w:val="en-IN"/>
        </w:rPr>
        <w:t xml:space="preserve"> </w:t>
      </w:r>
      <w:r w:rsidR="00DC6170">
        <w:rPr>
          <w:rFonts w:ascii="Garamond" w:eastAsiaTheme="minorHAnsi" w:hAnsi="Garamond" w:cstheme="minorBidi"/>
          <w:b/>
          <w:color w:val="0033CC"/>
          <w:sz w:val="24"/>
          <w:szCs w:val="24"/>
          <w:shd w:val="clear" w:color="auto" w:fill="FFFFFF"/>
          <w:lang w:val="en-IN"/>
        </w:rPr>
        <w:t xml:space="preserve">William </w:t>
      </w:r>
      <w:proofErr w:type="spellStart"/>
      <w:r w:rsidR="00DC6170">
        <w:rPr>
          <w:rFonts w:ascii="Garamond" w:eastAsiaTheme="minorHAnsi" w:hAnsi="Garamond" w:cstheme="minorBidi"/>
          <w:b/>
          <w:color w:val="0033CC"/>
          <w:sz w:val="24"/>
          <w:szCs w:val="24"/>
          <w:shd w:val="clear" w:color="auto" w:fill="FFFFFF"/>
          <w:lang w:val="en-IN"/>
        </w:rPr>
        <w:t>Nunes</w:t>
      </w:r>
      <w:proofErr w:type="spellEnd"/>
      <w:r w:rsidR="00873C25" w:rsidRPr="00C531FB">
        <w:rPr>
          <w:rFonts w:ascii="Garamond" w:eastAsiaTheme="minorHAnsi" w:hAnsi="Garamond" w:cstheme="minorBidi"/>
          <w:b/>
          <w:color w:val="0033CC"/>
          <w:sz w:val="24"/>
          <w:szCs w:val="24"/>
          <w:shd w:val="clear" w:color="auto" w:fill="FFFFFF"/>
          <w:lang w:val="en-IN"/>
        </w:rPr>
        <w:t xml:space="preserve"> </w:t>
      </w:r>
      <w:r w:rsidRPr="00C531FB">
        <w:rPr>
          <w:rFonts w:ascii="Garamond" w:eastAsiaTheme="minorHAnsi" w:hAnsi="Garamond" w:cstheme="minorBidi"/>
          <w:b/>
          <w:color w:val="0033CC"/>
          <w:sz w:val="24"/>
          <w:szCs w:val="24"/>
          <w:shd w:val="clear" w:color="auto" w:fill="FFFFFF"/>
          <w:lang w:val="en-IN"/>
        </w:rPr>
        <w:t>(</w:t>
      </w:r>
      <w:r w:rsidR="00DC6170">
        <w:rPr>
          <w:rFonts w:ascii="Garamond" w:eastAsiaTheme="minorHAnsi" w:hAnsi="Garamond" w:cstheme="minorBidi"/>
          <w:b/>
          <w:color w:val="0033CC"/>
          <w:sz w:val="24"/>
          <w:szCs w:val="24"/>
          <w:shd w:val="clear" w:color="auto" w:fill="FFFFFF"/>
          <w:lang w:val="en-IN"/>
        </w:rPr>
        <w:t>wnunes</w:t>
      </w:r>
      <w:r w:rsidRPr="00C531FB">
        <w:rPr>
          <w:rFonts w:ascii="Garamond" w:eastAsiaTheme="minorHAnsi" w:hAnsi="Garamond" w:cstheme="minorBidi"/>
          <w:b/>
          <w:color w:val="0033CC"/>
          <w:sz w:val="24"/>
          <w:szCs w:val="24"/>
          <w:shd w:val="clear" w:color="auto" w:fill="FFFFFF"/>
          <w:lang w:val="en-IN"/>
        </w:rPr>
        <w:t>@g</w:t>
      </w:r>
      <w:r w:rsidR="00873C25" w:rsidRPr="00C531FB">
        <w:rPr>
          <w:rFonts w:ascii="Garamond" w:eastAsiaTheme="minorHAnsi" w:hAnsi="Garamond" w:cstheme="minorBidi"/>
          <w:b/>
          <w:color w:val="0033CC"/>
          <w:sz w:val="24"/>
          <w:szCs w:val="24"/>
          <w:shd w:val="clear" w:color="auto" w:fill="FFFFFF"/>
          <w:lang w:val="en-IN"/>
        </w:rPr>
        <w:t>nlu.ac.in) contact number - (812865085</w:t>
      </w:r>
      <w:r w:rsidR="00DC6170">
        <w:rPr>
          <w:rFonts w:ascii="Garamond" w:eastAsiaTheme="minorHAnsi" w:hAnsi="Garamond" w:cstheme="minorBidi"/>
          <w:b/>
          <w:color w:val="0033CC"/>
          <w:sz w:val="24"/>
          <w:szCs w:val="24"/>
          <w:shd w:val="clear" w:color="auto" w:fill="FFFFFF"/>
          <w:lang w:val="en-IN"/>
        </w:rPr>
        <w:t>5</w:t>
      </w:r>
      <w:r w:rsidRPr="00C531FB">
        <w:rPr>
          <w:rFonts w:ascii="Garamond" w:eastAsiaTheme="minorHAnsi" w:hAnsi="Garamond" w:cstheme="minorBidi"/>
          <w:b/>
          <w:color w:val="0033CC"/>
          <w:sz w:val="24"/>
          <w:szCs w:val="24"/>
          <w:shd w:val="clear" w:color="auto" w:fill="FFFFFF"/>
          <w:lang w:val="en-IN"/>
        </w:rPr>
        <w:t xml:space="preserve">) </w:t>
      </w:r>
    </w:p>
    <w:p w:rsidR="00AF031F" w:rsidRPr="00C531FB" w:rsidRDefault="00AF031F" w:rsidP="00596293">
      <w:pPr>
        <w:spacing w:after="0" w:line="240" w:lineRule="auto"/>
        <w:jc w:val="both"/>
        <w:rPr>
          <w:rFonts w:ascii="Garamond" w:hAnsi="Garamond"/>
          <w:b/>
          <w:color w:val="0033CC"/>
          <w:sz w:val="24"/>
          <w:szCs w:val="24"/>
          <w:shd w:val="clear" w:color="auto" w:fill="FFFFFF"/>
        </w:rPr>
      </w:pPr>
    </w:p>
    <w:p w:rsidR="00221EFF" w:rsidRPr="00873C25" w:rsidRDefault="00221EFF" w:rsidP="00596293">
      <w:pPr>
        <w:spacing w:after="0" w:line="240" w:lineRule="auto"/>
        <w:jc w:val="both"/>
        <w:rPr>
          <w:rFonts w:ascii="Garamond" w:hAnsi="Garamond"/>
          <w:color w:val="0033CC"/>
          <w:sz w:val="24"/>
          <w:szCs w:val="24"/>
        </w:rPr>
      </w:pPr>
    </w:p>
    <w:p w:rsidR="00221EFF" w:rsidRPr="00873C25" w:rsidRDefault="00221EFF" w:rsidP="00596293">
      <w:pPr>
        <w:spacing w:after="0" w:line="240" w:lineRule="auto"/>
        <w:jc w:val="both"/>
        <w:rPr>
          <w:rFonts w:ascii="Garamond" w:hAnsi="Garamond"/>
          <w:color w:val="0033CC"/>
          <w:sz w:val="24"/>
          <w:szCs w:val="24"/>
        </w:rPr>
      </w:pPr>
    </w:p>
    <w:p w:rsidR="00221EFF" w:rsidRPr="00873C25" w:rsidRDefault="00221EFF" w:rsidP="00596293">
      <w:pPr>
        <w:shd w:val="clear" w:color="auto" w:fill="FFFFFF"/>
        <w:spacing w:after="0" w:line="240" w:lineRule="auto"/>
        <w:jc w:val="both"/>
        <w:rPr>
          <w:rFonts w:ascii="Garamond" w:hAnsi="Garamond"/>
          <w:color w:val="0033CC"/>
          <w:sz w:val="24"/>
          <w:szCs w:val="24"/>
        </w:rPr>
      </w:pPr>
    </w:p>
    <w:p w:rsidR="003A6C43" w:rsidRPr="00221EFF" w:rsidRDefault="003A6C43" w:rsidP="00596293">
      <w:pPr>
        <w:spacing w:after="0" w:line="240" w:lineRule="auto"/>
        <w:rPr>
          <w:szCs w:val="24"/>
        </w:rPr>
      </w:pPr>
    </w:p>
    <w:sectPr w:rsidR="003A6C43" w:rsidRPr="00221EFF" w:rsidSect="00AA090A">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69" w:rsidRDefault="00556669" w:rsidP="003241BD">
      <w:pPr>
        <w:spacing w:after="0" w:line="240" w:lineRule="auto"/>
      </w:pPr>
      <w:r>
        <w:separator/>
      </w:r>
    </w:p>
  </w:endnote>
  <w:endnote w:type="continuationSeparator" w:id="0">
    <w:p w:rsidR="00556669" w:rsidRDefault="00556669" w:rsidP="0032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79" w:rsidRDefault="00A62496">
    <w:pPr>
      <w:pStyle w:val="Footer"/>
    </w:pPr>
    <w:r>
      <w:rPr>
        <w:noProof/>
        <w:lang w:val="en-US" w:bidi="gu-IN"/>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82550</wp:posOffset>
              </wp:positionV>
              <wp:extent cx="7772400" cy="514350"/>
              <wp:effectExtent l="0" t="0" r="0" b="0"/>
              <wp:wrapThrough wrapText="bothSides">
                <wp:wrapPolygon edited="0">
                  <wp:start x="0" y="0"/>
                  <wp:lineTo x="0" y="20800"/>
                  <wp:lineTo x="21547" y="20800"/>
                  <wp:lineTo x="2154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14350"/>
                      </a:xfrm>
                      <a:prstGeom prst="rect">
                        <a:avLst/>
                      </a:prstGeom>
                      <a:solidFill>
                        <a:srgbClr val="003193"/>
                      </a:solidFill>
                      <a:ln>
                        <a:noFill/>
                      </a:ln>
                    </wps:spPr>
                    <wps:txbx>
                      <w:txbxContent>
                        <w:p w:rsidR="00AE6B79" w:rsidRPr="003241BD" w:rsidRDefault="00AE6B79" w:rsidP="003241BD">
                          <w:pPr>
                            <w:spacing w:after="0" w:line="240" w:lineRule="auto"/>
                            <w:ind w:left="540"/>
                            <w:jc w:val="center"/>
                            <w:rPr>
                              <w:rFonts w:ascii="Garamond" w:hAnsi="Garamond"/>
                              <w:color w:val="FFFFFF"/>
                              <w:sz w:val="24"/>
                              <w:szCs w:val="24"/>
                            </w:rPr>
                          </w:pPr>
                          <w:proofErr w:type="spellStart"/>
                          <w:r w:rsidRPr="003241BD">
                            <w:rPr>
                              <w:rFonts w:ascii="Garamond" w:hAnsi="Garamond"/>
                              <w:i/>
                              <w:color w:val="FFFFFF"/>
                              <w:sz w:val="24"/>
                              <w:szCs w:val="24"/>
                            </w:rPr>
                            <w:t>Attalika</w:t>
                          </w:r>
                          <w:proofErr w:type="spellEnd"/>
                          <w:r w:rsidRPr="003241BD">
                            <w:rPr>
                              <w:rFonts w:ascii="Garamond" w:hAnsi="Garamond"/>
                              <w:i/>
                              <w:color w:val="FFFFFF"/>
                              <w:sz w:val="24"/>
                              <w:szCs w:val="24"/>
                            </w:rPr>
                            <w:t xml:space="preserve"> Avenue</w:t>
                          </w:r>
                          <w:r w:rsidRPr="003241BD">
                            <w:rPr>
                              <w:rFonts w:ascii="Garamond" w:hAnsi="Garamond"/>
                              <w:color w:val="FFFFFF"/>
                              <w:sz w:val="24"/>
                              <w:szCs w:val="24"/>
                            </w:rPr>
                            <w:t xml:space="preserve">, Knowledge Corridor, </w:t>
                          </w:r>
                          <w:proofErr w:type="spellStart"/>
                          <w:r w:rsidRPr="003241BD">
                            <w:rPr>
                              <w:rFonts w:ascii="Garamond" w:hAnsi="Garamond"/>
                              <w:color w:val="FFFFFF"/>
                              <w:sz w:val="24"/>
                              <w:szCs w:val="24"/>
                            </w:rPr>
                            <w:t>Koba</w:t>
                          </w:r>
                          <w:proofErr w:type="spellEnd"/>
                          <w:r w:rsidRPr="003241BD">
                            <w:rPr>
                              <w:rFonts w:ascii="Garamond" w:hAnsi="Garamond"/>
                              <w:color w:val="FFFFFF"/>
                              <w:sz w:val="24"/>
                              <w:szCs w:val="24"/>
                            </w:rPr>
                            <w:t xml:space="preserve">, </w:t>
                          </w:r>
                          <w:proofErr w:type="spellStart"/>
                          <w:r w:rsidRPr="003241BD">
                            <w:rPr>
                              <w:rFonts w:ascii="Garamond" w:hAnsi="Garamond"/>
                              <w:color w:val="FFFFFF"/>
                              <w:sz w:val="24"/>
                              <w:szCs w:val="24"/>
                            </w:rPr>
                            <w:t>Gandhinagar</w:t>
                          </w:r>
                          <w:proofErr w:type="spellEnd"/>
                          <w:r w:rsidRPr="003241BD">
                            <w:rPr>
                              <w:rFonts w:ascii="Garamond" w:hAnsi="Garamond"/>
                              <w:color w:val="FFFFFF"/>
                              <w:sz w:val="24"/>
                              <w:szCs w:val="24"/>
                            </w:rPr>
                            <w:t>, Gujarat, India – 382007</w:t>
                          </w:r>
                        </w:p>
                        <w:p w:rsidR="00AE6B79" w:rsidRPr="003241BD" w:rsidRDefault="00AE6B79" w:rsidP="003241BD">
                          <w:pPr>
                            <w:spacing w:after="0" w:line="240" w:lineRule="auto"/>
                            <w:ind w:left="540"/>
                            <w:jc w:val="center"/>
                            <w:rPr>
                              <w:rFonts w:ascii="Garamond" w:hAnsi="Garamond"/>
                              <w:color w:val="FFFFFF"/>
                              <w:sz w:val="24"/>
                              <w:szCs w:val="24"/>
                            </w:rPr>
                          </w:pPr>
                          <w:proofErr w:type="spellStart"/>
                          <w:r w:rsidRPr="003241BD">
                            <w:rPr>
                              <w:rFonts w:ascii="Garamond" w:hAnsi="Garamond"/>
                              <w:color w:val="FFFFFF"/>
                              <w:sz w:val="24"/>
                              <w:szCs w:val="24"/>
                            </w:rPr>
                            <w:t>Ph</w:t>
                          </w:r>
                          <w:proofErr w:type="spellEnd"/>
                          <w:r w:rsidRPr="003241BD">
                            <w:rPr>
                              <w:rFonts w:ascii="Garamond" w:hAnsi="Garamond"/>
                              <w:color w:val="FFFFFF"/>
                              <w:sz w:val="24"/>
                              <w:szCs w:val="24"/>
                            </w:rPr>
                            <w:t>: +91-79-23276611/12</w:t>
                          </w:r>
                          <w:proofErr w:type="gramStart"/>
                          <w:r w:rsidRPr="003241BD">
                            <w:rPr>
                              <w:rFonts w:ascii="Garamond" w:hAnsi="Garamond"/>
                              <w:color w:val="FFFFFF"/>
                              <w:sz w:val="24"/>
                              <w:szCs w:val="24"/>
                            </w:rPr>
                            <w:t>,Fax</w:t>
                          </w:r>
                          <w:proofErr w:type="gramEnd"/>
                          <w:r w:rsidRPr="003241BD">
                            <w:rPr>
                              <w:rFonts w:ascii="Garamond" w:hAnsi="Garamond"/>
                              <w:color w:val="FFFFFF"/>
                              <w:sz w:val="24"/>
                              <w:szCs w:val="24"/>
                            </w:rPr>
                            <w:t xml:space="preserve">:+91-79-23276613, Email: </w:t>
                          </w:r>
                          <w:hyperlink r:id="rId1" w:history="1">
                            <w:r w:rsidRPr="003241BD">
                              <w:rPr>
                                <w:rStyle w:val="Hyperlink"/>
                                <w:rFonts w:ascii="Garamond" w:hAnsi="Garamond"/>
                                <w:color w:val="FFFFFF"/>
                                <w:sz w:val="24"/>
                                <w:szCs w:val="24"/>
                              </w:rPr>
                              <w:t>contact@gnlu.ac.in</w:t>
                            </w:r>
                          </w:hyperlink>
                          <w:r w:rsidRPr="003241BD">
                            <w:rPr>
                              <w:rFonts w:ascii="Garamond" w:hAnsi="Garamond"/>
                              <w:color w:val="FFFFFF"/>
                              <w:sz w:val="24"/>
                              <w:szCs w:val="24"/>
                            </w:rPr>
                            <w:t>, Website: www.gnlu.ac.in</w:t>
                          </w:r>
                        </w:p>
                        <w:p w:rsidR="00AE6B79" w:rsidRPr="003241BD" w:rsidRDefault="00AE6B79" w:rsidP="003241BD">
                          <w:pPr>
                            <w:spacing w:after="0" w:line="240" w:lineRule="auto"/>
                            <w:rPr>
                              <w:rFonts w:ascii="Garamond" w:hAnsi="Garamon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1in;margin-top:6.5pt;width:612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" fillcolor="#003193" stroked="f">
              <v:textbox>
                <w:txbxContent>
                  <w:p w:rsidR="00AE6B79" w:rsidRPr="003241BD" w:rsidRDefault="00AE6B79" w:rsidP="003241BD">
                    <w:pPr>
                      <w:spacing w:after="0" w:line="240" w:lineRule="auto"/>
                      <w:ind w:left="540"/>
                      <w:jc w:val="center"/>
                      <w:rPr>
                        <w:rFonts w:ascii="Garamond" w:hAnsi="Garamond"/>
                        <w:color w:val="FFFFFF"/>
                        <w:sz w:val="24"/>
                        <w:szCs w:val="24"/>
                      </w:rPr>
                    </w:pPr>
                    <w:proofErr w:type="spellStart"/>
                    <w:r w:rsidRPr="003241BD">
                      <w:rPr>
                        <w:rFonts w:ascii="Garamond" w:hAnsi="Garamond"/>
                        <w:i/>
                        <w:color w:val="FFFFFF"/>
                        <w:sz w:val="24"/>
                        <w:szCs w:val="24"/>
                      </w:rPr>
                      <w:t>Attalika</w:t>
                    </w:r>
                    <w:proofErr w:type="spellEnd"/>
                    <w:r w:rsidRPr="003241BD">
                      <w:rPr>
                        <w:rFonts w:ascii="Garamond" w:hAnsi="Garamond"/>
                        <w:i/>
                        <w:color w:val="FFFFFF"/>
                        <w:sz w:val="24"/>
                        <w:szCs w:val="24"/>
                      </w:rPr>
                      <w:t xml:space="preserve"> Avenue</w:t>
                    </w:r>
                    <w:r w:rsidRPr="003241BD">
                      <w:rPr>
                        <w:rFonts w:ascii="Garamond" w:hAnsi="Garamond"/>
                        <w:color w:val="FFFFFF"/>
                        <w:sz w:val="24"/>
                        <w:szCs w:val="24"/>
                      </w:rPr>
                      <w:t xml:space="preserve">, Knowledge Corridor, </w:t>
                    </w:r>
                    <w:proofErr w:type="spellStart"/>
                    <w:r w:rsidRPr="003241BD">
                      <w:rPr>
                        <w:rFonts w:ascii="Garamond" w:hAnsi="Garamond"/>
                        <w:color w:val="FFFFFF"/>
                        <w:sz w:val="24"/>
                        <w:szCs w:val="24"/>
                      </w:rPr>
                      <w:t>Koba</w:t>
                    </w:r>
                    <w:proofErr w:type="spellEnd"/>
                    <w:r w:rsidRPr="003241BD">
                      <w:rPr>
                        <w:rFonts w:ascii="Garamond" w:hAnsi="Garamond"/>
                        <w:color w:val="FFFFFF"/>
                        <w:sz w:val="24"/>
                        <w:szCs w:val="24"/>
                      </w:rPr>
                      <w:t xml:space="preserve">, </w:t>
                    </w:r>
                    <w:proofErr w:type="spellStart"/>
                    <w:r w:rsidRPr="003241BD">
                      <w:rPr>
                        <w:rFonts w:ascii="Garamond" w:hAnsi="Garamond"/>
                        <w:color w:val="FFFFFF"/>
                        <w:sz w:val="24"/>
                        <w:szCs w:val="24"/>
                      </w:rPr>
                      <w:t>Gandhinagar</w:t>
                    </w:r>
                    <w:proofErr w:type="spellEnd"/>
                    <w:r w:rsidRPr="003241BD">
                      <w:rPr>
                        <w:rFonts w:ascii="Garamond" w:hAnsi="Garamond"/>
                        <w:color w:val="FFFFFF"/>
                        <w:sz w:val="24"/>
                        <w:szCs w:val="24"/>
                      </w:rPr>
                      <w:t>, Gujarat, India – 382007</w:t>
                    </w:r>
                  </w:p>
                  <w:p w:rsidR="00AE6B79" w:rsidRPr="003241BD" w:rsidRDefault="00AE6B79" w:rsidP="003241BD">
                    <w:pPr>
                      <w:spacing w:after="0" w:line="240" w:lineRule="auto"/>
                      <w:ind w:left="540"/>
                      <w:jc w:val="center"/>
                      <w:rPr>
                        <w:rFonts w:ascii="Garamond" w:hAnsi="Garamond"/>
                        <w:color w:val="FFFFFF"/>
                        <w:sz w:val="24"/>
                        <w:szCs w:val="24"/>
                      </w:rPr>
                    </w:pPr>
                    <w:proofErr w:type="spellStart"/>
                    <w:r w:rsidRPr="003241BD">
                      <w:rPr>
                        <w:rFonts w:ascii="Garamond" w:hAnsi="Garamond"/>
                        <w:color w:val="FFFFFF"/>
                        <w:sz w:val="24"/>
                        <w:szCs w:val="24"/>
                      </w:rPr>
                      <w:t>Ph</w:t>
                    </w:r>
                    <w:proofErr w:type="spellEnd"/>
                    <w:r w:rsidRPr="003241BD">
                      <w:rPr>
                        <w:rFonts w:ascii="Garamond" w:hAnsi="Garamond"/>
                        <w:color w:val="FFFFFF"/>
                        <w:sz w:val="24"/>
                        <w:szCs w:val="24"/>
                      </w:rPr>
                      <w:t>: +91-79-23276611/12</w:t>
                    </w:r>
                    <w:proofErr w:type="gramStart"/>
                    <w:r w:rsidRPr="003241BD">
                      <w:rPr>
                        <w:rFonts w:ascii="Garamond" w:hAnsi="Garamond"/>
                        <w:color w:val="FFFFFF"/>
                        <w:sz w:val="24"/>
                        <w:szCs w:val="24"/>
                      </w:rPr>
                      <w:t>,Fax</w:t>
                    </w:r>
                    <w:proofErr w:type="gramEnd"/>
                    <w:r w:rsidRPr="003241BD">
                      <w:rPr>
                        <w:rFonts w:ascii="Garamond" w:hAnsi="Garamond"/>
                        <w:color w:val="FFFFFF"/>
                        <w:sz w:val="24"/>
                        <w:szCs w:val="24"/>
                      </w:rPr>
                      <w:t xml:space="preserve">:+91-79-23276613, Email: </w:t>
                    </w:r>
                    <w:hyperlink r:id="rId2" w:history="1">
                      <w:r w:rsidRPr="003241BD">
                        <w:rPr>
                          <w:rStyle w:val="Hyperlink"/>
                          <w:rFonts w:ascii="Garamond" w:hAnsi="Garamond"/>
                          <w:color w:val="FFFFFF"/>
                          <w:sz w:val="24"/>
                          <w:szCs w:val="24"/>
                        </w:rPr>
                        <w:t>contact@gnlu.ac.in</w:t>
                      </w:r>
                    </w:hyperlink>
                    <w:r w:rsidRPr="003241BD">
                      <w:rPr>
                        <w:rFonts w:ascii="Garamond" w:hAnsi="Garamond"/>
                        <w:color w:val="FFFFFF"/>
                        <w:sz w:val="24"/>
                        <w:szCs w:val="24"/>
                      </w:rPr>
                      <w:t>, Website: www.gnlu.ac.in</w:t>
                    </w:r>
                  </w:p>
                  <w:p w:rsidR="00AE6B79" w:rsidRPr="003241BD" w:rsidRDefault="00AE6B79" w:rsidP="003241BD">
                    <w:pPr>
                      <w:spacing w:after="0" w:line="240" w:lineRule="auto"/>
                      <w:rPr>
                        <w:rFonts w:ascii="Garamond" w:hAnsi="Garamond"/>
                        <w:sz w:val="24"/>
                        <w:szCs w:val="24"/>
                      </w:rPr>
                    </w:pP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69" w:rsidRDefault="00556669" w:rsidP="003241BD">
      <w:pPr>
        <w:spacing w:after="0" w:line="240" w:lineRule="auto"/>
      </w:pPr>
      <w:r>
        <w:separator/>
      </w:r>
    </w:p>
  </w:footnote>
  <w:footnote w:type="continuationSeparator" w:id="0">
    <w:p w:rsidR="00556669" w:rsidRDefault="00556669" w:rsidP="0032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79" w:rsidRDefault="00A62496" w:rsidP="003241BD">
    <w:pPr>
      <w:pStyle w:val="Header"/>
    </w:pPr>
    <w:r>
      <w:rPr>
        <w:noProof/>
        <w:lang w:val="en-US" w:bidi="gu-IN"/>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-361950</wp:posOffset>
              </wp:positionV>
              <wp:extent cx="5715000" cy="714375"/>
              <wp:effectExtent l="0" t="0" r="0" b="952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14375"/>
                      </a:xfrm>
                      <a:prstGeom prst="rect">
                        <a:avLst/>
                      </a:prstGeom>
                      <a:solidFill>
                        <a:srgbClr val="FFFFFF"/>
                      </a:solidFill>
                      <a:ln>
                        <a:noFill/>
                      </a:ln>
                      <a:extLst>
                        <a:ext uri="{91240B29-F687-4f45-9708-019B960494DF}"/>
                      </a:extLst>
                    </wps:spPr>
                    <wps:txbx>
                      <w:txbxContent>
                        <w:p w:rsidR="00AE6B79" w:rsidRPr="003241BD" w:rsidRDefault="00AE6B79" w:rsidP="003241BD">
                          <w:pPr>
                            <w:spacing w:after="0" w:line="240" w:lineRule="auto"/>
                            <w:rPr>
                              <w:rFonts w:ascii="Calibri" w:hAnsi="Calibri"/>
                              <w:b/>
                              <w:color w:val="000099"/>
                              <w:spacing w:val="50"/>
                              <w:sz w:val="50"/>
                              <w:szCs w:val="50"/>
                            </w:rPr>
                          </w:pPr>
                          <w:r w:rsidRPr="003241BD">
                            <w:rPr>
                              <w:rFonts w:ascii="Calibri" w:hAnsi="Calibri"/>
                              <w:b/>
                              <w:color w:val="000099"/>
                              <w:spacing w:val="50"/>
                              <w:sz w:val="50"/>
                              <w:szCs w:val="50"/>
                            </w:rPr>
                            <w:t>Gujarat National Law University</w:t>
                          </w:r>
                        </w:p>
                        <w:p w:rsidR="00AE6B79" w:rsidRPr="003241BD" w:rsidRDefault="00AE6B79" w:rsidP="003241BD">
                          <w:pPr>
                            <w:spacing w:after="0" w:line="240" w:lineRule="auto"/>
                            <w:rPr>
                              <w:rFonts w:ascii="Calibri" w:hAnsi="Calibri"/>
                              <w:b/>
                              <w:color w:val="000099"/>
                              <w:spacing w:val="40"/>
                              <w:sz w:val="32"/>
                              <w:szCs w:val="32"/>
                            </w:rPr>
                          </w:pPr>
                          <w:r w:rsidRPr="003241BD">
                            <w:rPr>
                              <w:rFonts w:ascii="Calibri" w:hAnsi="Calibri"/>
                              <w:b/>
                              <w:color w:val="000099"/>
                              <w:spacing w:val="40"/>
                              <w:sz w:val="32"/>
                              <w:szCs w:val="32"/>
                            </w:rPr>
                            <w:t>Gandhinagar, Gujarat, India</w:t>
                          </w:r>
                        </w:p>
                        <w:p w:rsidR="00AE6B79" w:rsidRPr="003241BD" w:rsidRDefault="00AE6B79" w:rsidP="003241BD">
                          <w:pPr>
                            <w:pStyle w:val="Header"/>
                            <w:rPr>
                              <w:rFonts w:ascii="Calibri" w:hAnsi="Calibri"/>
                              <w:noProof/>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25pt;margin-top:-28.5pt;width:450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" stroked="f">
              <v:textbox>
                <w:txbxContent>
                  <w:p w:rsidR="00AE6B79" w:rsidRPr="003241BD" w:rsidRDefault="00AE6B79" w:rsidP="003241BD">
                    <w:pPr>
                      <w:spacing w:after="0" w:line="240" w:lineRule="auto"/>
                      <w:rPr>
                        <w:rFonts w:ascii="Calibri" w:hAnsi="Calibri"/>
                        <w:b/>
                        <w:color w:val="000099"/>
                        <w:spacing w:val="50"/>
                        <w:sz w:val="50"/>
                        <w:szCs w:val="50"/>
                      </w:rPr>
                    </w:pPr>
                    <w:r w:rsidRPr="003241BD">
                      <w:rPr>
                        <w:rFonts w:ascii="Calibri" w:hAnsi="Calibri"/>
                        <w:b/>
                        <w:color w:val="000099"/>
                        <w:spacing w:val="50"/>
                        <w:sz w:val="50"/>
                        <w:szCs w:val="50"/>
                      </w:rPr>
                      <w:t>Gujarat National Law University</w:t>
                    </w:r>
                  </w:p>
                  <w:p w:rsidR="00AE6B79" w:rsidRPr="003241BD" w:rsidRDefault="00AE6B79" w:rsidP="003241BD">
                    <w:pPr>
                      <w:spacing w:after="0" w:line="240" w:lineRule="auto"/>
                      <w:rPr>
                        <w:rFonts w:ascii="Calibri" w:hAnsi="Calibri"/>
                        <w:b/>
                        <w:color w:val="000099"/>
                        <w:spacing w:val="40"/>
                        <w:sz w:val="32"/>
                        <w:szCs w:val="32"/>
                      </w:rPr>
                    </w:pPr>
                    <w:proofErr w:type="spellStart"/>
                    <w:r w:rsidRPr="003241BD">
                      <w:rPr>
                        <w:rFonts w:ascii="Calibri" w:hAnsi="Calibri"/>
                        <w:b/>
                        <w:color w:val="000099"/>
                        <w:spacing w:val="40"/>
                        <w:sz w:val="32"/>
                        <w:szCs w:val="32"/>
                      </w:rPr>
                      <w:t>Gandhinagar</w:t>
                    </w:r>
                    <w:proofErr w:type="spellEnd"/>
                    <w:r w:rsidRPr="003241BD">
                      <w:rPr>
                        <w:rFonts w:ascii="Calibri" w:hAnsi="Calibri"/>
                        <w:b/>
                        <w:color w:val="000099"/>
                        <w:spacing w:val="40"/>
                        <w:sz w:val="32"/>
                        <w:szCs w:val="32"/>
                      </w:rPr>
                      <w:t>, Gujarat, India</w:t>
                    </w:r>
                  </w:p>
                  <w:p w:rsidR="00AE6B79" w:rsidRPr="003241BD" w:rsidRDefault="00AE6B79" w:rsidP="003241BD">
                    <w:pPr>
                      <w:pStyle w:val="Header"/>
                      <w:rPr>
                        <w:rFonts w:ascii="Calibri" w:hAnsi="Calibri"/>
                        <w:noProof/>
                        <w:sz w:val="50"/>
                        <w:szCs w:val="50"/>
                      </w:rPr>
                    </w:pPr>
                  </w:p>
                </w:txbxContent>
              </v:textbox>
              <w10:wrap type="square"/>
            </v:shape>
          </w:pict>
        </mc:Fallback>
      </mc:AlternateContent>
    </w:r>
    <w:r>
      <w:rPr>
        <w:noProof/>
        <w:lang w:val="en-US" w:bidi="gu-IN"/>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-447675</wp:posOffset>
              </wp:positionV>
              <wp:extent cx="990600" cy="895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95350"/>
                      </a:xfrm>
                      <a:prstGeom prst="rect">
                        <a:avLst/>
                      </a:prstGeom>
                      <a:solidFill>
                        <a:srgbClr val="FFFFFF"/>
                      </a:solidFill>
                      <a:ln>
                        <a:noFill/>
                      </a:ln>
                      <a:extLst>
                        <a:ext uri="{91240B29-F687-4f45-9708-019B960494DF}"/>
                      </a:extLst>
                    </wps:spPr>
                    <wps:txbx>
                      <w:txbxContent>
                        <w:p w:rsidR="00AE6B79" w:rsidRDefault="00AE6B79" w:rsidP="003241BD">
                          <w:r w:rsidRPr="00592E9B">
                            <w:rPr>
                              <w:rFonts w:ascii="Garamond" w:hAnsi="Garamond"/>
                              <w:b/>
                              <w:i/>
                            </w:rPr>
                            <w:object w:dxaOrig="1198" w:dyaOrig="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v:imagedata r:id="rId1" o:title=""/>
                              </v:shape>
                              <o:OLEObject Type="Embed" ProgID="CorelDRAW.Graphic.12" ShapeID="_x0000_i1025" DrawAspect="Content" ObjectID="_1599290550"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75pt;margin-top:-35.25pt;width:78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xQNwIAAD8EAAAOAAAAZHJzL2Uyb0RvYy54bWysU9tu2zAMfR+wfxD0nvhSJ42NOEWTIMOA&#10;7gK0+wBFli+YLWqSEjsb9u+j5CQN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" stroked="f">
              <v:textbox>
                <w:txbxContent>
                  <w:p w:rsidR="00AE6B79" w:rsidRDefault="00AE6B79" w:rsidP="003241BD">
                    <w:r w:rsidRPr="00592E9B">
                      <w:rPr>
                        <w:rFonts w:ascii="Garamond" w:hAnsi="Garamond"/>
                        <w:b/>
                        <w:i/>
                      </w:rPr>
                      <w:object w:dxaOrig="1198" w:dyaOrig="1158">
                        <v:shape id="_x0000_i1025" type="#_x0000_t75" style="width:63pt;height:58.8pt" o:ole="">
                          <v:imagedata r:id="rId3" o:title=""/>
                        </v:shape>
                        <o:OLEObject Type="Embed" ProgID="CorelDRAW.Graphic.12" ShapeID="_x0000_i1025" DrawAspect="Content" ObjectID="_1591529561" r:id="rId4"/>
                      </w:object>
                    </w:r>
                  </w:p>
                </w:txbxContent>
              </v:textbox>
            </v:shape>
          </w:pict>
        </mc:Fallback>
      </mc:AlternateContent>
    </w:r>
    <w:r>
      <w:rPr>
        <w:noProof/>
        <w:lang w:val="en-US" w:bidi="gu-IN"/>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-447675</wp:posOffset>
              </wp:positionV>
              <wp:extent cx="76200" cy="8953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95350"/>
                      </a:xfrm>
                      <a:prstGeom prst="rect">
                        <a:avLst/>
                      </a:prstGeom>
                      <a:solidFill>
                        <a:srgbClr val="003399"/>
                      </a:solidFill>
                      <a:ln>
                        <a:noFill/>
                      </a:ln>
                      <a:extLst>
                        <a:ext uri="{91240B29-F687-4f45-9708-019B960494DF}"/>
                      </a:extLst>
                    </wps:spPr>
                    <wps:txbx>
                      <w:txbxContent>
                        <w:p w:rsidR="00AE6B79" w:rsidRDefault="00AE6B79" w:rsidP="00324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3.25pt;margin-top:-35.25pt;width:6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" fillcolor="#039" stroked="f">
              <v:textbox>
                <w:txbxContent>
                  <w:p w:rsidR="00AE6B79" w:rsidRDefault="00AE6B79" w:rsidP="003241BD"/>
                </w:txbxContent>
              </v:textbox>
            </v:shape>
          </w:pict>
        </mc:Fallback>
      </mc:AlternateContent>
    </w:r>
    <w:r>
      <w:rPr>
        <w:noProof/>
        <w:lang w:val="en-US" w:bidi="gu-IN"/>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-447675</wp:posOffset>
              </wp:positionV>
              <wp:extent cx="571500" cy="895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95350"/>
                      </a:xfrm>
                      <a:prstGeom prst="rect">
                        <a:avLst/>
                      </a:prstGeom>
                      <a:solidFill>
                        <a:srgbClr val="D8D8D8"/>
                      </a:solidFill>
                      <a:ln>
                        <a:noFill/>
                      </a:ln>
                      <a:extLst>
                        <a:ext uri="{91240B29-F687-4f45-9708-019B960494DF}"/>
                      </a:extLst>
                    </wps:spPr>
                    <wps:txbx>
                      <w:txbxContent>
                        <w:p w:rsidR="00AE6B79" w:rsidRDefault="00AE6B79" w:rsidP="00324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in;margin-top:-35.25pt;width:4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" fillcolor="#d8d8d8" stroked="f">
              <v:textbox>
                <w:txbxContent>
                  <w:p w:rsidR="00AE6B79" w:rsidRDefault="00AE6B79" w:rsidP="003241BD"/>
                </w:txbxContent>
              </v:textbox>
            </v:shape>
          </w:pict>
        </mc:Fallback>
      </mc:AlternateContent>
    </w:r>
  </w:p>
  <w:p w:rsidR="00AE6B79" w:rsidRDefault="00AE6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7992"/>
    <w:multiLevelType w:val="hybridMultilevel"/>
    <w:tmpl w:val="9E28E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2C637C"/>
    <w:multiLevelType w:val="multilevel"/>
    <w:tmpl w:val="B196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C141E"/>
    <w:multiLevelType w:val="hybridMultilevel"/>
    <w:tmpl w:val="E14A76BE"/>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3">
    <w:nsid w:val="563E5A8F"/>
    <w:multiLevelType w:val="hybridMultilevel"/>
    <w:tmpl w:val="6A3CE4F2"/>
    <w:lvl w:ilvl="0" w:tplc="C49AD46A">
      <w:numFmt w:val="bullet"/>
      <w:lvlText w:val="·"/>
      <w:lvlJc w:val="left"/>
      <w:pPr>
        <w:ind w:left="1560" w:hanging="555"/>
      </w:pPr>
      <w:rPr>
        <w:rFonts w:ascii="Garamond" w:eastAsia="Times New Roman" w:hAnsi="Garamond" w:cs="Times New Roman"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
    <w:nsid w:val="65E70894"/>
    <w:multiLevelType w:val="hybridMultilevel"/>
    <w:tmpl w:val="B1B05900"/>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5">
    <w:nsid w:val="7325353A"/>
    <w:multiLevelType w:val="hybridMultilevel"/>
    <w:tmpl w:val="67D2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xMDI3NTUxtzQzMDJW0lEKTi0uzszPAykwrAUAL3mnPywAAAA="/>
  </w:docVars>
  <w:rsids>
    <w:rsidRoot w:val="003911F7"/>
    <w:rsid w:val="000067AB"/>
    <w:rsid w:val="00026A4A"/>
    <w:rsid w:val="00035EDF"/>
    <w:rsid w:val="00055E09"/>
    <w:rsid w:val="00057476"/>
    <w:rsid w:val="00057FB8"/>
    <w:rsid w:val="000628E5"/>
    <w:rsid w:val="0007670F"/>
    <w:rsid w:val="000803A1"/>
    <w:rsid w:val="00082285"/>
    <w:rsid w:val="00090336"/>
    <w:rsid w:val="000A058B"/>
    <w:rsid w:val="000B4CDB"/>
    <w:rsid w:val="000D247A"/>
    <w:rsid w:val="000D42E9"/>
    <w:rsid w:val="000E6781"/>
    <w:rsid w:val="001035FE"/>
    <w:rsid w:val="00110CD6"/>
    <w:rsid w:val="00135F76"/>
    <w:rsid w:val="00143033"/>
    <w:rsid w:val="0015260C"/>
    <w:rsid w:val="00161063"/>
    <w:rsid w:val="00162628"/>
    <w:rsid w:val="00171DE4"/>
    <w:rsid w:val="001A6DE6"/>
    <w:rsid w:val="001B1F4E"/>
    <w:rsid w:val="001C002D"/>
    <w:rsid w:val="001F0E37"/>
    <w:rsid w:val="001F2EDD"/>
    <w:rsid w:val="001F7BF9"/>
    <w:rsid w:val="00221EFF"/>
    <w:rsid w:val="00233CE0"/>
    <w:rsid w:val="0024039D"/>
    <w:rsid w:val="002460E9"/>
    <w:rsid w:val="00247ADA"/>
    <w:rsid w:val="00261ECA"/>
    <w:rsid w:val="002837B9"/>
    <w:rsid w:val="0029183C"/>
    <w:rsid w:val="00294DD4"/>
    <w:rsid w:val="002A445D"/>
    <w:rsid w:val="002B0799"/>
    <w:rsid w:val="002B1E6C"/>
    <w:rsid w:val="002B3679"/>
    <w:rsid w:val="002D5DFE"/>
    <w:rsid w:val="002E2EE1"/>
    <w:rsid w:val="00316CFB"/>
    <w:rsid w:val="003241BD"/>
    <w:rsid w:val="0033707F"/>
    <w:rsid w:val="003371CE"/>
    <w:rsid w:val="003436F5"/>
    <w:rsid w:val="00347910"/>
    <w:rsid w:val="00367141"/>
    <w:rsid w:val="00385D53"/>
    <w:rsid w:val="003911F7"/>
    <w:rsid w:val="003A6C43"/>
    <w:rsid w:val="003B0042"/>
    <w:rsid w:val="003B4308"/>
    <w:rsid w:val="003B43FF"/>
    <w:rsid w:val="003B48D6"/>
    <w:rsid w:val="003B7515"/>
    <w:rsid w:val="003C4DAB"/>
    <w:rsid w:val="003F092C"/>
    <w:rsid w:val="004019B9"/>
    <w:rsid w:val="00426C5C"/>
    <w:rsid w:val="004276A3"/>
    <w:rsid w:val="004401FA"/>
    <w:rsid w:val="004531F3"/>
    <w:rsid w:val="00453E50"/>
    <w:rsid w:val="0045456F"/>
    <w:rsid w:val="00460B84"/>
    <w:rsid w:val="00472658"/>
    <w:rsid w:val="00495279"/>
    <w:rsid w:val="004B3F1F"/>
    <w:rsid w:val="004B4DF1"/>
    <w:rsid w:val="004D02DF"/>
    <w:rsid w:val="004D216C"/>
    <w:rsid w:val="005121E1"/>
    <w:rsid w:val="005238FE"/>
    <w:rsid w:val="00551860"/>
    <w:rsid w:val="00556669"/>
    <w:rsid w:val="00570514"/>
    <w:rsid w:val="00576F9D"/>
    <w:rsid w:val="00583A74"/>
    <w:rsid w:val="0058457A"/>
    <w:rsid w:val="00584796"/>
    <w:rsid w:val="005874EB"/>
    <w:rsid w:val="00596293"/>
    <w:rsid w:val="005A0277"/>
    <w:rsid w:val="005A7126"/>
    <w:rsid w:val="005D123C"/>
    <w:rsid w:val="005E63F0"/>
    <w:rsid w:val="005F0574"/>
    <w:rsid w:val="005F4B0F"/>
    <w:rsid w:val="005F4C90"/>
    <w:rsid w:val="00605825"/>
    <w:rsid w:val="006112F6"/>
    <w:rsid w:val="00673567"/>
    <w:rsid w:val="006831A3"/>
    <w:rsid w:val="00686F9D"/>
    <w:rsid w:val="006A32AA"/>
    <w:rsid w:val="006B2A1F"/>
    <w:rsid w:val="006B42F7"/>
    <w:rsid w:val="006C27B8"/>
    <w:rsid w:val="006C5C1D"/>
    <w:rsid w:val="006F2AA4"/>
    <w:rsid w:val="0075308A"/>
    <w:rsid w:val="007732BD"/>
    <w:rsid w:val="0077436C"/>
    <w:rsid w:val="00797CE4"/>
    <w:rsid w:val="007A4E9A"/>
    <w:rsid w:val="007A654E"/>
    <w:rsid w:val="007B3C43"/>
    <w:rsid w:val="007C557E"/>
    <w:rsid w:val="007E293D"/>
    <w:rsid w:val="0080048A"/>
    <w:rsid w:val="008052AB"/>
    <w:rsid w:val="008075AB"/>
    <w:rsid w:val="00833D9D"/>
    <w:rsid w:val="00856AE0"/>
    <w:rsid w:val="00865975"/>
    <w:rsid w:val="00873C25"/>
    <w:rsid w:val="0088189B"/>
    <w:rsid w:val="00881A35"/>
    <w:rsid w:val="00881B04"/>
    <w:rsid w:val="0088764B"/>
    <w:rsid w:val="00896499"/>
    <w:rsid w:val="008A023A"/>
    <w:rsid w:val="008C2EE0"/>
    <w:rsid w:val="008C6740"/>
    <w:rsid w:val="008F77DB"/>
    <w:rsid w:val="00906D02"/>
    <w:rsid w:val="00946219"/>
    <w:rsid w:val="00982B9A"/>
    <w:rsid w:val="009838EA"/>
    <w:rsid w:val="0098692C"/>
    <w:rsid w:val="009A4533"/>
    <w:rsid w:val="009B02B1"/>
    <w:rsid w:val="009B2FC9"/>
    <w:rsid w:val="009C0854"/>
    <w:rsid w:val="009C7DFA"/>
    <w:rsid w:val="009D4BC4"/>
    <w:rsid w:val="009E01AD"/>
    <w:rsid w:val="009E5CC3"/>
    <w:rsid w:val="009F0EC6"/>
    <w:rsid w:val="009F3F10"/>
    <w:rsid w:val="009F50C2"/>
    <w:rsid w:val="00A04D26"/>
    <w:rsid w:val="00A25A7B"/>
    <w:rsid w:val="00A62496"/>
    <w:rsid w:val="00A73CDD"/>
    <w:rsid w:val="00A742A6"/>
    <w:rsid w:val="00A74A64"/>
    <w:rsid w:val="00A758B8"/>
    <w:rsid w:val="00A83C0A"/>
    <w:rsid w:val="00A87826"/>
    <w:rsid w:val="00A935F7"/>
    <w:rsid w:val="00AA090A"/>
    <w:rsid w:val="00AA5C7C"/>
    <w:rsid w:val="00AA6DAB"/>
    <w:rsid w:val="00AC563C"/>
    <w:rsid w:val="00AE6B79"/>
    <w:rsid w:val="00AF031F"/>
    <w:rsid w:val="00B072C1"/>
    <w:rsid w:val="00B33B37"/>
    <w:rsid w:val="00B36FB3"/>
    <w:rsid w:val="00B728C9"/>
    <w:rsid w:val="00B80CD9"/>
    <w:rsid w:val="00B91D89"/>
    <w:rsid w:val="00BB5F7D"/>
    <w:rsid w:val="00BB60F5"/>
    <w:rsid w:val="00BC3543"/>
    <w:rsid w:val="00BD082E"/>
    <w:rsid w:val="00BD4122"/>
    <w:rsid w:val="00BD4813"/>
    <w:rsid w:val="00BF0FA1"/>
    <w:rsid w:val="00BF6AC7"/>
    <w:rsid w:val="00C01D31"/>
    <w:rsid w:val="00C1266E"/>
    <w:rsid w:val="00C142DF"/>
    <w:rsid w:val="00C154B7"/>
    <w:rsid w:val="00C41DD8"/>
    <w:rsid w:val="00C531FB"/>
    <w:rsid w:val="00C74ECE"/>
    <w:rsid w:val="00C9778B"/>
    <w:rsid w:val="00CA28C4"/>
    <w:rsid w:val="00CC4B76"/>
    <w:rsid w:val="00CE0529"/>
    <w:rsid w:val="00CE2549"/>
    <w:rsid w:val="00CE556A"/>
    <w:rsid w:val="00D01647"/>
    <w:rsid w:val="00D017F0"/>
    <w:rsid w:val="00D1176D"/>
    <w:rsid w:val="00D3025E"/>
    <w:rsid w:val="00D42FCC"/>
    <w:rsid w:val="00D93316"/>
    <w:rsid w:val="00D934E1"/>
    <w:rsid w:val="00D95E2A"/>
    <w:rsid w:val="00D97E51"/>
    <w:rsid w:val="00DA14D6"/>
    <w:rsid w:val="00DC4BCE"/>
    <w:rsid w:val="00DC6170"/>
    <w:rsid w:val="00DD5837"/>
    <w:rsid w:val="00DD5B12"/>
    <w:rsid w:val="00DE52B9"/>
    <w:rsid w:val="00DF19C9"/>
    <w:rsid w:val="00E01DE3"/>
    <w:rsid w:val="00E045D0"/>
    <w:rsid w:val="00E33724"/>
    <w:rsid w:val="00E36DFE"/>
    <w:rsid w:val="00E37480"/>
    <w:rsid w:val="00E6160B"/>
    <w:rsid w:val="00E61E68"/>
    <w:rsid w:val="00E6798D"/>
    <w:rsid w:val="00EC057B"/>
    <w:rsid w:val="00EC23F6"/>
    <w:rsid w:val="00ED12A8"/>
    <w:rsid w:val="00ED65E7"/>
    <w:rsid w:val="00EE0FD7"/>
    <w:rsid w:val="00F07701"/>
    <w:rsid w:val="00F11ACF"/>
    <w:rsid w:val="00F16AAD"/>
    <w:rsid w:val="00F41286"/>
    <w:rsid w:val="00F444F9"/>
    <w:rsid w:val="00F533C1"/>
    <w:rsid w:val="00F63893"/>
    <w:rsid w:val="00F838DC"/>
    <w:rsid w:val="00F925CC"/>
    <w:rsid w:val="00FB0496"/>
    <w:rsid w:val="00FB188F"/>
    <w:rsid w:val="00FB7998"/>
    <w:rsid w:val="00FB7DFF"/>
    <w:rsid w:val="00FE5CCD"/>
    <w:rsid w:val="00FF0D2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9D9F75-728A-4F13-A961-67559C6B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F7"/>
    <w:pPr>
      <w:spacing w:after="160" w:line="259" w:lineRule="auto"/>
    </w:pPr>
    <w:rPr>
      <w:rFonts w:asciiTheme="minorHAnsi" w:eastAsiaTheme="minorHAnsi" w:hAnsi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1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41BD"/>
    <w:rPr>
      <w:rFonts w:asciiTheme="minorHAnsi" w:eastAsiaTheme="minorHAnsi" w:hAnsiTheme="minorHAnsi"/>
      <w:sz w:val="22"/>
      <w:szCs w:val="22"/>
      <w:lang w:val="en-IN"/>
    </w:rPr>
  </w:style>
  <w:style w:type="paragraph" w:styleId="Footer">
    <w:name w:val="footer"/>
    <w:basedOn w:val="Normal"/>
    <w:link w:val="FooterChar"/>
    <w:uiPriority w:val="99"/>
    <w:unhideWhenUsed/>
    <w:rsid w:val="003241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41BD"/>
    <w:rPr>
      <w:rFonts w:asciiTheme="minorHAnsi" w:eastAsiaTheme="minorHAnsi" w:hAnsiTheme="minorHAnsi"/>
      <w:sz w:val="22"/>
      <w:szCs w:val="22"/>
      <w:lang w:val="en-IN"/>
    </w:rPr>
  </w:style>
  <w:style w:type="character" w:styleId="Hyperlink">
    <w:name w:val="Hyperlink"/>
    <w:uiPriority w:val="99"/>
    <w:unhideWhenUsed/>
    <w:rsid w:val="003241BD"/>
    <w:rPr>
      <w:rFonts w:cs="Times New Roman"/>
      <w:color w:val="0000FF"/>
      <w:u w:val="single"/>
    </w:rPr>
  </w:style>
  <w:style w:type="character" w:customStyle="1" w:styleId="apple-converted-space">
    <w:name w:val="apple-converted-space"/>
    <w:basedOn w:val="DefaultParagraphFont"/>
    <w:rsid w:val="00C74ECE"/>
  </w:style>
  <w:style w:type="paragraph" w:customStyle="1" w:styleId="Default">
    <w:name w:val="Default"/>
    <w:rsid w:val="000067AB"/>
    <w:pPr>
      <w:autoSpaceDE w:val="0"/>
      <w:autoSpaceDN w:val="0"/>
      <w:adjustRightInd w:val="0"/>
      <w:jc w:val="both"/>
    </w:pPr>
    <w:rPr>
      <w:rFonts w:ascii="Calibri" w:eastAsia="Calibri" w:hAnsi="Calibri" w:cs="Calibri"/>
      <w:color w:val="000000"/>
    </w:rPr>
  </w:style>
  <w:style w:type="paragraph" w:styleId="ListParagraph">
    <w:name w:val="List Paragraph"/>
    <w:basedOn w:val="Normal"/>
    <w:uiPriority w:val="34"/>
    <w:qFormat/>
    <w:rsid w:val="003A6C43"/>
    <w:pPr>
      <w:ind w:left="720"/>
      <w:contextualSpacing/>
    </w:pPr>
  </w:style>
  <w:style w:type="paragraph" w:styleId="NormalWeb">
    <w:name w:val="Normal (Web)"/>
    <w:basedOn w:val="Normal"/>
    <w:uiPriority w:val="99"/>
    <w:semiHidden/>
    <w:unhideWhenUsed/>
    <w:rsid w:val="003A6C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982B9A"/>
  </w:style>
  <w:style w:type="paragraph" w:styleId="NoSpacing">
    <w:name w:val="No Spacing"/>
    <w:uiPriority w:val="1"/>
    <w:qFormat/>
    <w:rsid w:val="00E045D0"/>
    <w:rPr>
      <w:rFonts w:ascii="Century Schoolbook" w:eastAsia="Century Schoolbook" w:hAnsi="Century Schoolbook" w:cs="Times New Roman"/>
      <w:sz w:val="22"/>
      <w:szCs w:val="22"/>
    </w:rPr>
  </w:style>
  <w:style w:type="character" w:customStyle="1" w:styleId="gd">
    <w:name w:val="gd"/>
    <w:basedOn w:val="DefaultParagraphFont"/>
    <w:rsid w:val="00E045D0"/>
  </w:style>
  <w:style w:type="character" w:styleId="Emphasis">
    <w:name w:val="Emphasis"/>
    <w:basedOn w:val="DefaultParagraphFont"/>
    <w:uiPriority w:val="20"/>
    <w:qFormat/>
    <w:rsid w:val="006B2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6564">
      <w:bodyDiv w:val="1"/>
      <w:marLeft w:val="0"/>
      <w:marRight w:val="0"/>
      <w:marTop w:val="0"/>
      <w:marBottom w:val="0"/>
      <w:divBdr>
        <w:top w:val="none" w:sz="0" w:space="0" w:color="auto"/>
        <w:left w:val="none" w:sz="0" w:space="0" w:color="auto"/>
        <w:bottom w:val="none" w:sz="0" w:space="0" w:color="auto"/>
        <w:right w:val="none" w:sz="0" w:space="0" w:color="auto"/>
      </w:divBdr>
      <w:divsChild>
        <w:div w:id="953555049">
          <w:marLeft w:val="0"/>
          <w:marRight w:val="0"/>
          <w:marTop w:val="0"/>
          <w:marBottom w:val="0"/>
          <w:divBdr>
            <w:top w:val="none" w:sz="0" w:space="0" w:color="auto"/>
            <w:left w:val="none" w:sz="0" w:space="0" w:color="auto"/>
            <w:bottom w:val="none" w:sz="0" w:space="0" w:color="auto"/>
            <w:right w:val="none" w:sz="0" w:space="0" w:color="auto"/>
          </w:divBdr>
        </w:div>
        <w:div w:id="1961839895">
          <w:marLeft w:val="0"/>
          <w:marRight w:val="0"/>
          <w:marTop w:val="0"/>
          <w:marBottom w:val="0"/>
          <w:divBdr>
            <w:top w:val="none" w:sz="0" w:space="0" w:color="auto"/>
            <w:left w:val="none" w:sz="0" w:space="0" w:color="auto"/>
            <w:bottom w:val="none" w:sz="0" w:space="0" w:color="auto"/>
            <w:right w:val="none" w:sz="0" w:space="0" w:color="auto"/>
          </w:divBdr>
        </w:div>
      </w:divsChild>
    </w:div>
    <w:div w:id="177623164">
      <w:bodyDiv w:val="1"/>
      <w:marLeft w:val="0"/>
      <w:marRight w:val="0"/>
      <w:marTop w:val="0"/>
      <w:marBottom w:val="0"/>
      <w:divBdr>
        <w:top w:val="none" w:sz="0" w:space="0" w:color="auto"/>
        <w:left w:val="none" w:sz="0" w:space="0" w:color="auto"/>
        <w:bottom w:val="none" w:sz="0" w:space="0" w:color="auto"/>
        <w:right w:val="none" w:sz="0" w:space="0" w:color="auto"/>
      </w:divBdr>
      <w:divsChild>
        <w:div w:id="1392073043">
          <w:marLeft w:val="0"/>
          <w:marRight w:val="0"/>
          <w:marTop w:val="0"/>
          <w:marBottom w:val="0"/>
          <w:divBdr>
            <w:top w:val="none" w:sz="0" w:space="0" w:color="auto"/>
            <w:left w:val="none" w:sz="0" w:space="0" w:color="auto"/>
            <w:bottom w:val="none" w:sz="0" w:space="0" w:color="auto"/>
            <w:right w:val="none" w:sz="0" w:space="0" w:color="auto"/>
          </w:divBdr>
        </w:div>
        <w:div w:id="1864705578">
          <w:marLeft w:val="0"/>
          <w:marRight w:val="0"/>
          <w:marTop w:val="0"/>
          <w:marBottom w:val="0"/>
          <w:divBdr>
            <w:top w:val="none" w:sz="0" w:space="0" w:color="auto"/>
            <w:left w:val="none" w:sz="0" w:space="0" w:color="auto"/>
            <w:bottom w:val="none" w:sz="0" w:space="0" w:color="auto"/>
            <w:right w:val="none" w:sz="0" w:space="0" w:color="auto"/>
          </w:divBdr>
        </w:div>
        <w:div w:id="665858665">
          <w:marLeft w:val="0"/>
          <w:marRight w:val="0"/>
          <w:marTop w:val="0"/>
          <w:marBottom w:val="0"/>
          <w:divBdr>
            <w:top w:val="none" w:sz="0" w:space="0" w:color="auto"/>
            <w:left w:val="none" w:sz="0" w:space="0" w:color="auto"/>
            <w:bottom w:val="none" w:sz="0" w:space="0" w:color="auto"/>
            <w:right w:val="none" w:sz="0" w:space="0" w:color="auto"/>
          </w:divBdr>
        </w:div>
      </w:divsChild>
    </w:div>
    <w:div w:id="227691840">
      <w:bodyDiv w:val="1"/>
      <w:marLeft w:val="0"/>
      <w:marRight w:val="0"/>
      <w:marTop w:val="0"/>
      <w:marBottom w:val="0"/>
      <w:divBdr>
        <w:top w:val="none" w:sz="0" w:space="0" w:color="auto"/>
        <w:left w:val="none" w:sz="0" w:space="0" w:color="auto"/>
        <w:bottom w:val="none" w:sz="0" w:space="0" w:color="auto"/>
        <w:right w:val="none" w:sz="0" w:space="0" w:color="auto"/>
      </w:divBdr>
    </w:div>
    <w:div w:id="228198460">
      <w:bodyDiv w:val="1"/>
      <w:marLeft w:val="0"/>
      <w:marRight w:val="0"/>
      <w:marTop w:val="0"/>
      <w:marBottom w:val="0"/>
      <w:divBdr>
        <w:top w:val="none" w:sz="0" w:space="0" w:color="auto"/>
        <w:left w:val="none" w:sz="0" w:space="0" w:color="auto"/>
        <w:bottom w:val="none" w:sz="0" w:space="0" w:color="auto"/>
        <w:right w:val="none" w:sz="0" w:space="0" w:color="auto"/>
      </w:divBdr>
    </w:div>
    <w:div w:id="246305852">
      <w:bodyDiv w:val="1"/>
      <w:marLeft w:val="0"/>
      <w:marRight w:val="0"/>
      <w:marTop w:val="0"/>
      <w:marBottom w:val="0"/>
      <w:divBdr>
        <w:top w:val="none" w:sz="0" w:space="0" w:color="auto"/>
        <w:left w:val="none" w:sz="0" w:space="0" w:color="auto"/>
        <w:bottom w:val="none" w:sz="0" w:space="0" w:color="auto"/>
        <w:right w:val="none" w:sz="0" w:space="0" w:color="auto"/>
      </w:divBdr>
      <w:divsChild>
        <w:div w:id="867530054">
          <w:marLeft w:val="0"/>
          <w:marRight w:val="0"/>
          <w:marTop w:val="0"/>
          <w:marBottom w:val="0"/>
          <w:divBdr>
            <w:top w:val="none" w:sz="0" w:space="0" w:color="auto"/>
            <w:left w:val="none" w:sz="0" w:space="0" w:color="auto"/>
            <w:bottom w:val="none" w:sz="0" w:space="0" w:color="auto"/>
            <w:right w:val="none" w:sz="0" w:space="0" w:color="auto"/>
          </w:divBdr>
        </w:div>
        <w:div w:id="365370614">
          <w:marLeft w:val="0"/>
          <w:marRight w:val="0"/>
          <w:marTop w:val="0"/>
          <w:marBottom w:val="0"/>
          <w:divBdr>
            <w:top w:val="none" w:sz="0" w:space="0" w:color="auto"/>
            <w:left w:val="none" w:sz="0" w:space="0" w:color="auto"/>
            <w:bottom w:val="none" w:sz="0" w:space="0" w:color="auto"/>
            <w:right w:val="none" w:sz="0" w:space="0" w:color="auto"/>
          </w:divBdr>
          <w:divsChild>
            <w:div w:id="9887461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0186476">
      <w:bodyDiv w:val="1"/>
      <w:marLeft w:val="0"/>
      <w:marRight w:val="0"/>
      <w:marTop w:val="0"/>
      <w:marBottom w:val="0"/>
      <w:divBdr>
        <w:top w:val="none" w:sz="0" w:space="0" w:color="auto"/>
        <w:left w:val="none" w:sz="0" w:space="0" w:color="auto"/>
        <w:bottom w:val="none" w:sz="0" w:space="0" w:color="auto"/>
        <w:right w:val="none" w:sz="0" w:space="0" w:color="auto"/>
      </w:divBdr>
    </w:div>
    <w:div w:id="465513709">
      <w:bodyDiv w:val="1"/>
      <w:marLeft w:val="0"/>
      <w:marRight w:val="0"/>
      <w:marTop w:val="0"/>
      <w:marBottom w:val="0"/>
      <w:divBdr>
        <w:top w:val="none" w:sz="0" w:space="0" w:color="auto"/>
        <w:left w:val="none" w:sz="0" w:space="0" w:color="auto"/>
        <w:bottom w:val="none" w:sz="0" w:space="0" w:color="auto"/>
        <w:right w:val="none" w:sz="0" w:space="0" w:color="auto"/>
      </w:divBdr>
    </w:div>
    <w:div w:id="471481321">
      <w:bodyDiv w:val="1"/>
      <w:marLeft w:val="0"/>
      <w:marRight w:val="0"/>
      <w:marTop w:val="0"/>
      <w:marBottom w:val="0"/>
      <w:divBdr>
        <w:top w:val="none" w:sz="0" w:space="0" w:color="auto"/>
        <w:left w:val="none" w:sz="0" w:space="0" w:color="auto"/>
        <w:bottom w:val="none" w:sz="0" w:space="0" w:color="auto"/>
        <w:right w:val="none" w:sz="0" w:space="0" w:color="auto"/>
      </w:divBdr>
    </w:div>
    <w:div w:id="557933956">
      <w:bodyDiv w:val="1"/>
      <w:marLeft w:val="0"/>
      <w:marRight w:val="0"/>
      <w:marTop w:val="0"/>
      <w:marBottom w:val="0"/>
      <w:divBdr>
        <w:top w:val="none" w:sz="0" w:space="0" w:color="auto"/>
        <w:left w:val="none" w:sz="0" w:space="0" w:color="auto"/>
        <w:bottom w:val="none" w:sz="0" w:space="0" w:color="auto"/>
        <w:right w:val="none" w:sz="0" w:space="0" w:color="auto"/>
      </w:divBdr>
    </w:div>
    <w:div w:id="751896263">
      <w:bodyDiv w:val="1"/>
      <w:marLeft w:val="0"/>
      <w:marRight w:val="0"/>
      <w:marTop w:val="0"/>
      <w:marBottom w:val="0"/>
      <w:divBdr>
        <w:top w:val="none" w:sz="0" w:space="0" w:color="auto"/>
        <w:left w:val="none" w:sz="0" w:space="0" w:color="auto"/>
        <w:bottom w:val="none" w:sz="0" w:space="0" w:color="auto"/>
        <w:right w:val="none" w:sz="0" w:space="0" w:color="auto"/>
      </w:divBdr>
      <w:divsChild>
        <w:div w:id="2124642844">
          <w:marLeft w:val="0"/>
          <w:marRight w:val="0"/>
          <w:marTop w:val="0"/>
          <w:marBottom w:val="0"/>
          <w:divBdr>
            <w:top w:val="none" w:sz="0" w:space="0" w:color="auto"/>
            <w:left w:val="none" w:sz="0" w:space="0" w:color="auto"/>
            <w:bottom w:val="none" w:sz="0" w:space="0" w:color="auto"/>
            <w:right w:val="none" w:sz="0" w:space="0" w:color="auto"/>
          </w:divBdr>
        </w:div>
        <w:div w:id="943733708">
          <w:marLeft w:val="0"/>
          <w:marRight w:val="0"/>
          <w:marTop w:val="0"/>
          <w:marBottom w:val="0"/>
          <w:divBdr>
            <w:top w:val="none" w:sz="0" w:space="0" w:color="auto"/>
            <w:left w:val="none" w:sz="0" w:space="0" w:color="auto"/>
            <w:bottom w:val="none" w:sz="0" w:space="0" w:color="auto"/>
            <w:right w:val="none" w:sz="0" w:space="0" w:color="auto"/>
          </w:divBdr>
        </w:div>
      </w:divsChild>
    </w:div>
    <w:div w:id="782455063">
      <w:bodyDiv w:val="1"/>
      <w:marLeft w:val="0"/>
      <w:marRight w:val="0"/>
      <w:marTop w:val="0"/>
      <w:marBottom w:val="0"/>
      <w:divBdr>
        <w:top w:val="none" w:sz="0" w:space="0" w:color="auto"/>
        <w:left w:val="none" w:sz="0" w:space="0" w:color="auto"/>
        <w:bottom w:val="none" w:sz="0" w:space="0" w:color="auto"/>
        <w:right w:val="none" w:sz="0" w:space="0" w:color="auto"/>
      </w:divBdr>
    </w:div>
    <w:div w:id="1314989521">
      <w:bodyDiv w:val="1"/>
      <w:marLeft w:val="0"/>
      <w:marRight w:val="0"/>
      <w:marTop w:val="0"/>
      <w:marBottom w:val="0"/>
      <w:divBdr>
        <w:top w:val="none" w:sz="0" w:space="0" w:color="auto"/>
        <w:left w:val="none" w:sz="0" w:space="0" w:color="auto"/>
        <w:bottom w:val="none" w:sz="0" w:space="0" w:color="auto"/>
        <w:right w:val="none" w:sz="0" w:space="0" w:color="auto"/>
      </w:divBdr>
    </w:div>
    <w:div w:id="1374110376">
      <w:bodyDiv w:val="1"/>
      <w:marLeft w:val="0"/>
      <w:marRight w:val="0"/>
      <w:marTop w:val="0"/>
      <w:marBottom w:val="0"/>
      <w:divBdr>
        <w:top w:val="none" w:sz="0" w:space="0" w:color="auto"/>
        <w:left w:val="none" w:sz="0" w:space="0" w:color="auto"/>
        <w:bottom w:val="none" w:sz="0" w:space="0" w:color="auto"/>
        <w:right w:val="none" w:sz="0" w:space="0" w:color="auto"/>
      </w:divBdr>
    </w:div>
    <w:div w:id="1397166501">
      <w:bodyDiv w:val="1"/>
      <w:marLeft w:val="0"/>
      <w:marRight w:val="0"/>
      <w:marTop w:val="0"/>
      <w:marBottom w:val="0"/>
      <w:divBdr>
        <w:top w:val="none" w:sz="0" w:space="0" w:color="auto"/>
        <w:left w:val="none" w:sz="0" w:space="0" w:color="auto"/>
        <w:bottom w:val="none" w:sz="0" w:space="0" w:color="auto"/>
        <w:right w:val="none" w:sz="0" w:space="0" w:color="auto"/>
      </w:divBdr>
    </w:div>
    <w:div w:id="1772429004">
      <w:bodyDiv w:val="1"/>
      <w:marLeft w:val="0"/>
      <w:marRight w:val="0"/>
      <w:marTop w:val="0"/>
      <w:marBottom w:val="0"/>
      <w:divBdr>
        <w:top w:val="none" w:sz="0" w:space="0" w:color="auto"/>
        <w:left w:val="none" w:sz="0" w:space="0" w:color="auto"/>
        <w:bottom w:val="none" w:sz="0" w:space="0" w:color="auto"/>
        <w:right w:val="none" w:sz="0" w:space="0" w:color="auto"/>
      </w:divBdr>
    </w:div>
    <w:div w:id="2106220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gnlu.ac.in" TargetMode="External"/><Relationship Id="rId1" Type="http://schemas.openxmlformats.org/officeDocument/2006/relationships/hyperlink" Target="mailto:contact@gnlu.a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 Jagtiani</dc:creator>
  <cp:keywords/>
  <dc:description/>
  <cp:lastModifiedBy>gnlu</cp:lastModifiedBy>
  <cp:revision>2</cp:revision>
  <dcterms:created xsi:type="dcterms:W3CDTF">2018-09-24T05:06:00Z</dcterms:created>
  <dcterms:modified xsi:type="dcterms:W3CDTF">2018-09-24T05:06:00Z</dcterms:modified>
</cp:coreProperties>
</file>