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51B" w:rsidRPr="0090351B" w:rsidRDefault="0090351B" w:rsidP="0090351B">
      <w:pPr>
        <w:shd w:val="clear" w:color="auto" w:fill="FFFFFF"/>
        <w:spacing w:after="200" w:line="330" w:lineRule="atLeast"/>
        <w:jc w:val="center"/>
        <w:rPr>
          <w:rFonts w:ascii="Calibri" w:eastAsia="Times New Roman" w:hAnsi="Calibri" w:cs="Times New Roman"/>
          <w:color w:val="222222"/>
          <w:lang w:bidi="gu-IN"/>
        </w:rPr>
      </w:pPr>
      <w:bookmarkStart w:id="0" w:name="_GoBack"/>
      <w:bookmarkEnd w:id="0"/>
      <w:r w:rsidRPr="0090351B">
        <w:rPr>
          <w:rFonts w:ascii="Arial" w:eastAsia="Times New Roman" w:hAnsi="Arial" w:cs="Arial"/>
          <w:b/>
          <w:bCs/>
          <w:color w:val="222222"/>
          <w:sz w:val="24"/>
          <w:szCs w:val="24"/>
          <w:lang w:bidi="gu-IN"/>
        </w:rPr>
        <w:t>GNLU Air and Space Law Academy inaugurated at GNLU</w:t>
      </w:r>
    </w:p>
    <w:p w:rsidR="0090351B" w:rsidRPr="0090351B" w:rsidRDefault="0090351B" w:rsidP="0090351B">
      <w:pPr>
        <w:shd w:val="clear" w:color="auto" w:fill="FFFFFF"/>
        <w:spacing w:after="200" w:line="253" w:lineRule="atLeast"/>
        <w:jc w:val="center"/>
        <w:rPr>
          <w:rFonts w:ascii="Calibri" w:eastAsia="Times New Roman" w:hAnsi="Calibri" w:cs="Times New Roman"/>
          <w:color w:val="222222"/>
          <w:lang w:bidi="gu-IN"/>
        </w:rPr>
      </w:pPr>
      <w:proofErr w:type="spellStart"/>
      <w:r w:rsidRPr="0090351B">
        <w:rPr>
          <w:rFonts w:ascii="Arial" w:eastAsia="Times New Roman" w:hAnsi="Arial" w:cs="Arial"/>
          <w:b/>
          <w:bCs/>
          <w:color w:val="222222"/>
          <w:sz w:val="24"/>
          <w:szCs w:val="24"/>
          <w:lang w:bidi="gu-IN"/>
        </w:rPr>
        <w:t>Gandhinagar</w:t>
      </w:r>
      <w:proofErr w:type="spellEnd"/>
      <w:r w:rsidRPr="0090351B">
        <w:rPr>
          <w:rFonts w:ascii="Arial" w:eastAsia="Times New Roman" w:hAnsi="Arial" w:cs="Arial"/>
          <w:b/>
          <w:bCs/>
          <w:color w:val="222222"/>
          <w:sz w:val="24"/>
          <w:szCs w:val="24"/>
          <w:lang w:bidi="gu-IN"/>
        </w:rPr>
        <w:t>, August 27, 2018</w:t>
      </w:r>
      <w:r w:rsidRPr="0090351B">
        <w:rPr>
          <w:rFonts w:ascii="Arial" w:eastAsia="Times New Roman" w:hAnsi="Arial" w:cs="Arial"/>
          <w:color w:val="222222"/>
          <w:sz w:val="24"/>
          <w:szCs w:val="24"/>
          <w:lang w:bidi="gu-IN"/>
        </w:rPr>
        <w:t>: The third edition of </w:t>
      </w:r>
      <w:r w:rsidRPr="0090351B">
        <w:rPr>
          <w:rFonts w:ascii="Arial" w:eastAsia="Times New Roman" w:hAnsi="Arial" w:cs="Arial"/>
          <w:b/>
          <w:bCs/>
          <w:color w:val="222222"/>
          <w:sz w:val="24"/>
          <w:szCs w:val="24"/>
          <w:lang w:bidi="gu-IN"/>
        </w:rPr>
        <w:t>GNLU Air and Space Law Academy </w:t>
      </w:r>
      <w:r w:rsidRPr="0090351B">
        <w:rPr>
          <w:rFonts w:ascii="Arial" w:eastAsia="Times New Roman" w:hAnsi="Arial" w:cs="Arial"/>
          <w:color w:val="222222"/>
          <w:sz w:val="24"/>
          <w:szCs w:val="24"/>
          <w:lang w:bidi="gu-IN"/>
        </w:rPr>
        <w:t>(</w:t>
      </w:r>
      <w:r w:rsidRPr="0090351B">
        <w:rPr>
          <w:rFonts w:ascii="Arial" w:eastAsia="Times New Roman" w:hAnsi="Arial" w:cs="Arial"/>
          <w:b/>
          <w:bCs/>
          <w:color w:val="222222"/>
          <w:sz w:val="24"/>
          <w:szCs w:val="24"/>
          <w:lang w:bidi="gu-IN"/>
        </w:rPr>
        <w:t>GASLA</w:t>
      </w:r>
      <w:r w:rsidRPr="0090351B">
        <w:rPr>
          <w:rFonts w:ascii="Arial" w:eastAsia="Times New Roman" w:hAnsi="Arial" w:cs="Arial"/>
          <w:color w:val="222222"/>
          <w:sz w:val="24"/>
          <w:szCs w:val="24"/>
          <w:lang w:bidi="gu-IN"/>
        </w:rPr>
        <w:t>) was inaugurated on an enthusiastic note at GNLU Campus, today.</w:t>
      </w:r>
    </w:p>
    <w:p w:rsidR="0090351B" w:rsidRPr="0090351B" w:rsidRDefault="0090351B" w:rsidP="0090351B">
      <w:pPr>
        <w:shd w:val="clear" w:color="auto" w:fill="FFFFFF"/>
        <w:spacing w:after="200" w:line="253" w:lineRule="atLeast"/>
        <w:rPr>
          <w:rFonts w:ascii="Calibri" w:eastAsia="Times New Roman" w:hAnsi="Calibri" w:cs="Times New Roman"/>
          <w:color w:val="222222"/>
          <w:lang w:bidi="gu-IN"/>
        </w:rPr>
      </w:pPr>
      <w:r w:rsidRPr="0090351B">
        <w:rPr>
          <w:rFonts w:ascii="Arial" w:eastAsia="Times New Roman" w:hAnsi="Arial" w:cs="Arial"/>
          <w:color w:val="222222"/>
          <w:sz w:val="24"/>
          <w:szCs w:val="24"/>
          <w:lang w:bidi="gu-IN"/>
        </w:rPr>
        <w:t xml:space="preserve">The seven-day Academy is </w:t>
      </w:r>
      <w:proofErr w:type="spellStart"/>
      <w:r w:rsidRPr="0090351B">
        <w:rPr>
          <w:rFonts w:ascii="Arial" w:eastAsia="Times New Roman" w:hAnsi="Arial" w:cs="Arial"/>
          <w:color w:val="222222"/>
          <w:sz w:val="24"/>
          <w:szCs w:val="24"/>
          <w:lang w:bidi="gu-IN"/>
        </w:rPr>
        <w:t>organised</w:t>
      </w:r>
      <w:proofErr w:type="spellEnd"/>
      <w:r w:rsidRPr="0090351B">
        <w:rPr>
          <w:rFonts w:ascii="Arial" w:eastAsia="Times New Roman" w:hAnsi="Arial" w:cs="Arial"/>
          <w:color w:val="222222"/>
          <w:sz w:val="24"/>
          <w:szCs w:val="24"/>
          <w:lang w:bidi="gu-IN"/>
        </w:rPr>
        <w:t xml:space="preserve"> by the Gujarat National Law University in collaboration with the Institute of Air &amp; Space Law, University of Cologne, Germany from 27</w:t>
      </w:r>
      <w:r w:rsidRPr="0090351B">
        <w:rPr>
          <w:rFonts w:ascii="Arial" w:eastAsia="Times New Roman" w:hAnsi="Arial" w:cs="Arial"/>
          <w:color w:val="222222"/>
          <w:sz w:val="24"/>
          <w:szCs w:val="24"/>
          <w:vertAlign w:val="superscript"/>
          <w:lang w:bidi="gu-IN"/>
        </w:rPr>
        <w:t>th</w:t>
      </w:r>
      <w:r w:rsidRPr="0090351B">
        <w:rPr>
          <w:rFonts w:ascii="Arial" w:eastAsia="Times New Roman" w:hAnsi="Arial" w:cs="Arial"/>
          <w:color w:val="222222"/>
          <w:sz w:val="24"/>
          <w:szCs w:val="24"/>
          <w:lang w:bidi="gu-IN"/>
        </w:rPr>
        <w:t> August to 2</w:t>
      </w:r>
      <w:r w:rsidRPr="0090351B">
        <w:rPr>
          <w:rFonts w:ascii="Arial" w:eastAsia="Times New Roman" w:hAnsi="Arial" w:cs="Arial"/>
          <w:color w:val="222222"/>
          <w:sz w:val="24"/>
          <w:szCs w:val="24"/>
          <w:vertAlign w:val="superscript"/>
          <w:lang w:bidi="gu-IN"/>
        </w:rPr>
        <w:t>nd</w:t>
      </w:r>
      <w:r w:rsidRPr="0090351B">
        <w:rPr>
          <w:rFonts w:ascii="Arial" w:eastAsia="Times New Roman" w:hAnsi="Arial" w:cs="Arial"/>
          <w:color w:val="222222"/>
          <w:sz w:val="24"/>
          <w:szCs w:val="24"/>
          <w:lang w:bidi="gu-IN"/>
        </w:rPr>
        <w:t xml:space="preserve"> September 2018. </w:t>
      </w:r>
      <w:proofErr w:type="gramStart"/>
      <w:r w:rsidRPr="0090351B">
        <w:rPr>
          <w:rFonts w:ascii="Arial" w:eastAsia="Times New Roman" w:hAnsi="Arial" w:cs="Arial"/>
          <w:color w:val="222222"/>
          <w:sz w:val="24"/>
          <w:szCs w:val="24"/>
          <w:lang w:bidi="gu-IN"/>
        </w:rPr>
        <w:t>The This</w:t>
      </w:r>
      <w:proofErr w:type="gramEnd"/>
      <w:r w:rsidRPr="0090351B">
        <w:rPr>
          <w:rFonts w:ascii="Arial" w:eastAsia="Times New Roman" w:hAnsi="Arial" w:cs="Arial"/>
          <w:color w:val="222222"/>
          <w:sz w:val="24"/>
          <w:szCs w:val="24"/>
          <w:lang w:bidi="gu-IN"/>
        </w:rPr>
        <w:t xml:space="preserve"> is the third edition of the Academy. The earlier two editions were received well by all the stakeholders.</w:t>
      </w:r>
    </w:p>
    <w:p w:rsidR="0090351B" w:rsidRPr="0090351B" w:rsidRDefault="0090351B" w:rsidP="0090351B">
      <w:pPr>
        <w:shd w:val="clear" w:color="auto" w:fill="FFFFFF"/>
        <w:spacing w:after="200" w:line="253" w:lineRule="atLeast"/>
        <w:jc w:val="both"/>
        <w:rPr>
          <w:rFonts w:ascii="Calibri" w:eastAsia="Times New Roman" w:hAnsi="Calibri" w:cs="Times New Roman"/>
          <w:color w:val="222222"/>
          <w:lang w:bidi="gu-IN"/>
        </w:rPr>
      </w:pPr>
      <w:r w:rsidRPr="0090351B">
        <w:rPr>
          <w:rFonts w:ascii="Arial" w:eastAsia="Times New Roman" w:hAnsi="Arial" w:cs="Arial"/>
          <w:color w:val="222222"/>
          <w:sz w:val="24"/>
          <w:szCs w:val="24"/>
          <w:lang w:bidi="gu-IN"/>
        </w:rPr>
        <w:t xml:space="preserve">The inauguration ceremony was graced by Distinguished Guests of </w:t>
      </w:r>
      <w:proofErr w:type="spellStart"/>
      <w:r w:rsidRPr="0090351B">
        <w:rPr>
          <w:rFonts w:ascii="Arial" w:eastAsia="Times New Roman" w:hAnsi="Arial" w:cs="Arial"/>
          <w:color w:val="222222"/>
          <w:sz w:val="24"/>
          <w:szCs w:val="24"/>
          <w:lang w:bidi="gu-IN"/>
        </w:rPr>
        <w:t>Honour</w:t>
      </w:r>
      <w:proofErr w:type="spellEnd"/>
      <w:r w:rsidRPr="0090351B">
        <w:rPr>
          <w:rFonts w:ascii="Arial" w:eastAsia="Times New Roman" w:hAnsi="Arial" w:cs="Arial"/>
          <w:color w:val="222222"/>
          <w:sz w:val="24"/>
          <w:szCs w:val="24"/>
          <w:lang w:bidi="gu-IN"/>
        </w:rPr>
        <w:t xml:space="preserve"> – Air Marshal R.K. </w:t>
      </w:r>
      <w:proofErr w:type="spellStart"/>
      <w:r w:rsidRPr="0090351B">
        <w:rPr>
          <w:rFonts w:ascii="Arial" w:eastAsia="Times New Roman" w:hAnsi="Arial" w:cs="Arial"/>
          <w:color w:val="222222"/>
          <w:sz w:val="24"/>
          <w:szCs w:val="24"/>
          <w:lang w:bidi="gu-IN"/>
        </w:rPr>
        <w:t>Dhir</w:t>
      </w:r>
      <w:proofErr w:type="spellEnd"/>
      <w:r w:rsidRPr="0090351B">
        <w:rPr>
          <w:rFonts w:ascii="Arial" w:eastAsia="Times New Roman" w:hAnsi="Arial" w:cs="Arial"/>
          <w:color w:val="222222"/>
          <w:sz w:val="24"/>
          <w:szCs w:val="24"/>
          <w:lang w:bidi="gu-IN"/>
        </w:rPr>
        <w:t xml:space="preserve"> PVSM AVSM VM ADC, Air Officer Commanding-in-Chief, SWAC (Indian Air Force); Shri A. S. </w:t>
      </w:r>
      <w:proofErr w:type="spellStart"/>
      <w:r w:rsidRPr="0090351B">
        <w:rPr>
          <w:rFonts w:ascii="Arial" w:eastAsia="Times New Roman" w:hAnsi="Arial" w:cs="Arial"/>
          <w:color w:val="222222"/>
          <w:sz w:val="24"/>
          <w:szCs w:val="24"/>
          <w:lang w:bidi="gu-IN"/>
        </w:rPr>
        <w:t>Kiran</w:t>
      </w:r>
      <w:proofErr w:type="spellEnd"/>
      <w:r w:rsidRPr="0090351B">
        <w:rPr>
          <w:rFonts w:ascii="Arial" w:eastAsia="Times New Roman" w:hAnsi="Arial" w:cs="Arial"/>
          <w:color w:val="222222"/>
          <w:sz w:val="24"/>
          <w:szCs w:val="24"/>
          <w:lang w:bidi="gu-IN"/>
        </w:rPr>
        <w:t xml:space="preserve"> Kumar (Member, Space Commission; Former Chairman and </w:t>
      </w:r>
      <w:proofErr w:type="spellStart"/>
      <w:r w:rsidRPr="0090351B">
        <w:rPr>
          <w:rFonts w:ascii="Arial" w:eastAsia="Times New Roman" w:hAnsi="Arial" w:cs="Arial"/>
          <w:color w:val="222222"/>
          <w:sz w:val="24"/>
          <w:szCs w:val="24"/>
          <w:lang w:bidi="gu-IN"/>
        </w:rPr>
        <w:t>Vikram</w:t>
      </w:r>
      <w:proofErr w:type="spellEnd"/>
      <w:r w:rsidRPr="0090351B">
        <w:rPr>
          <w:rFonts w:ascii="Arial" w:eastAsia="Times New Roman" w:hAnsi="Arial" w:cs="Arial"/>
          <w:color w:val="222222"/>
          <w:sz w:val="24"/>
          <w:szCs w:val="24"/>
          <w:lang w:bidi="gu-IN"/>
        </w:rPr>
        <w:t xml:space="preserve"> Sarabhai Distinguished Professor, Indian Space Research </w:t>
      </w:r>
      <w:proofErr w:type="spellStart"/>
      <w:r w:rsidRPr="0090351B">
        <w:rPr>
          <w:rFonts w:ascii="Arial" w:eastAsia="Times New Roman" w:hAnsi="Arial" w:cs="Arial"/>
          <w:color w:val="222222"/>
          <w:sz w:val="24"/>
          <w:szCs w:val="24"/>
          <w:lang w:bidi="gu-IN"/>
        </w:rPr>
        <w:t>Organisation</w:t>
      </w:r>
      <w:proofErr w:type="spellEnd"/>
      <w:r w:rsidRPr="0090351B">
        <w:rPr>
          <w:rFonts w:ascii="Arial" w:eastAsia="Times New Roman" w:hAnsi="Arial" w:cs="Arial"/>
          <w:color w:val="222222"/>
          <w:sz w:val="24"/>
          <w:szCs w:val="24"/>
          <w:lang w:bidi="gu-IN"/>
        </w:rPr>
        <w:t>); and Prof. (Dr.) Stephan Hobe (Director of the Institute of Air and Space Law, University of Cologne, Germany).</w:t>
      </w:r>
    </w:p>
    <w:p w:rsidR="0090351B" w:rsidRPr="0090351B" w:rsidRDefault="0090351B" w:rsidP="0090351B">
      <w:pPr>
        <w:shd w:val="clear" w:color="auto" w:fill="FFFFFF"/>
        <w:spacing w:after="200" w:line="253" w:lineRule="atLeast"/>
        <w:jc w:val="both"/>
        <w:rPr>
          <w:rFonts w:ascii="Calibri" w:eastAsia="Times New Roman" w:hAnsi="Calibri" w:cs="Times New Roman"/>
          <w:color w:val="222222"/>
          <w:lang w:bidi="gu-IN"/>
        </w:rPr>
      </w:pPr>
      <w:r w:rsidRPr="0090351B">
        <w:rPr>
          <w:rFonts w:ascii="Arial" w:eastAsia="Times New Roman" w:hAnsi="Arial" w:cs="Arial"/>
          <w:color w:val="222222"/>
          <w:sz w:val="24"/>
          <w:szCs w:val="24"/>
          <w:lang w:bidi="gu-IN"/>
        </w:rPr>
        <w:t xml:space="preserve">While welcoming the distinguished dignitaries Prof. (Dr.) </w:t>
      </w:r>
      <w:proofErr w:type="spellStart"/>
      <w:r w:rsidRPr="0090351B">
        <w:rPr>
          <w:rFonts w:ascii="Arial" w:eastAsia="Times New Roman" w:hAnsi="Arial" w:cs="Arial"/>
          <w:color w:val="222222"/>
          <w:sz w:val="24"/>
          <w:szCs w:val="24"/>
          <w:lang w:bidi="gu-IN"/>
        </w:rPr>
        <w:t>Bimal</w:t>
      </w:r>
      <w:proofErr w:type="spellEnd"/>
      <w:r w:rsidRPr="0090351B">
        <w:rPr>
          <w:rFonts w:ascii="Arial" w:eastAsia="Times New Roman" w:hAnsi="Arial" w:cs="Arial"/>
          <w:color w:val="222222"/>
          <w:sz w:val="24"/>
          <w:szCs w:val="24"/>
          <w:lang w:bidi="gu-IN"/>
        </w:rPr>
        <w:t xml:space="preserve"> N. Patel Director, Gujarat National Law University, Member Law Commission of India and Member, National Security Advisory Board highlighted path-breaking contribution of Parker Solar Probe, NASA’s Mars rover Curiosity, </w:t>
      </w:r>
      <w:proofErr w:type="spellStart"/>
      <w:r w:rsidRPr="0090351B">
        <w:rPr>
          <w:rFonts w:ascii="Arial" w:eastAsia="Times New Roman" w:hAnsi="Arial" w:cs="Arial"/>
          <w:i/>
          <w:iCs/>
          <w:color w:val="222222"/>
          <w:sz w:val="24"/>
          <w:szCs w:val="24"/>
          <w:lang w:bidi="gu-IN"/>
        </w:rPr>
        <w:t>Chandrayan</w:t>
      </w:r>
      <w:proofErr w:type="spellEnd"/>
      <w:r w:rsidRPr="0090351B">
        <w:rPr>
          <w:rFonts w:ascii="Arial" w:eastAsia="Times New Roman" w:hAnsi="Arial" w:cs="Arial"/>
          <w:color w:val="222222"/>
          <w:sz w:val="24"/>
          <w:szCs w:val="24"/>
          <w:lang w:bidi="gu-IN"/>
        </w:rPr>
        <w:t> and </w:t>
      </w:r>
      <w:proofErr w:type="spellStart"/>
      <w:r w:rsidRPr="0090351B">
        <w:rPr>
          <w:rFonts w:ascii="Arial" w:eastAsia="Times New Roman" w:hAnsi="Arial" w:cs="Arial"/>
          <w:i/>
          <w:iCs/>
          <w:color w:val="222222"/>
          <w:sz w:val="24"/>
          <w:szCs w:val="24"/>
          <w:lang w:bidi="gu-IN"/>
        </w:rPr>
        <w:t>Mangalyan</w:t>
      </w:r>
      <w:proofErr w:type="spellEnd"/>
      <w:r w:rsidRPr="0090351B">
        <w:rPr>
          <w:rFonts w:ascii="Arial" w:eastAsia="Times New Roman" w:hAnsi="Arial" w:cs="Arial"/>
          <w:color w:val="222222"/>
          <w:sz w:val="24"/>
          <w:szCs w:val="24"/>
          <w:lang w:bidi="gu-IN"/>
        </w:rPr>
        <w:t> in space exploration. He emphasized upon the declaration of the creation of space force by the US President and declaration by Indian Prime Minister to carry an Indian into space on an Indian spacecraft (</w:t>
      </w:r>
      <w:proofErr w:type="spellStart"/>
      <w:r w:rsidRPr="0090351B">
        <w:rPr>
          <w:rFonts w:ascii="Arial" w:eastAsia="Times New Roman" w:hAnsi="Arial" w:cs="Arial"/>
          <w:i/>
          <w:iCs/>
          <w:color w:val="222222"/>
          <w:sz w:val="24"/>
          <w:szCs w:val="24"/>
          <w:lang w:bidi="gu-IN"/>
        </w:rPr>
        <w:t>Gaganyaan</w:t>
      </w:r>
      <w:proofErr w:type="spellEnd"/>
      <w:r w:rsidRPr="0090351B">
        <w:rPr>
          <w:rFonts w:ascii="Arial" w:eastAsia="Times New Roman" w:hAnsi="Arial" w:cs="Arial"/>
          <w:color w:val="222222"/>
          <w:sz w:val="24"/>
          <w:szCs w:val="24"/>
          <w:lang w:bidi="gu-IN"/>
        </w:rPr>
        <w:t>) from Indian soil by 2022. He also highlighted the growing contribution of GASLA in the training and research of Air and Space Law.  He profusely thanked ISRO, University of Cologne and Airport Authority of India and other stakeholders in enabling GNLU realizing the dream of GASLA and looked forward to such annual editions for decades to come.</w:t>
      </w:r>
    </w:p>
    <w:p w:rsidR="0090351B" w:rsidRPr="0090351B" w:rsidRDefault="0090351B" w:rsidP="0090351B">
      <w:pPr>
        <w:shd w:val="clear" w:color="auto" w:fill="FFFFFF"/>
        <w:spacing w:after="200" w:line="253" w:lineRule="atLeast"/>
        <w:jc w:val="both"/>
        <w:rPr>
          <w:rFonts w:ascii="Calibri" w:eastAsia="Times New Roman" w:hAnsi="Calibri" w:cs="Times New Roman"/>
          <w:color w:val="222222"/>
          <w:lang w:bidi="gu-IN"/>
        </w:rPr>
      </w:pPr>
      <w:r w:rsidRPr="0090351B">
        <w:rPr>
          <w:rFonts w:ascii="Arial" w:eastAsia="Times New Roman" w:hAnsi="Arial" w:cs="Arial"/>
          <w:color w:val="222222"/>
          <w:sz w:val="24"/>
          <w:szCs w:val="24"/>
          <w:lang w:bidi="gu-IN"/>
        </w:rPr>
        <w:t xml:space="preserve">Prof. (Dr.) Stephan Hobe </w:t>
      </w:r>
      <w:proofErr w:type="spellStart"/>
      <w:r w:rsidRPr="0090351B">
        <w:rPr>
          <w:rFonts w:ascii="Arial" w:eastAsia="Times New Roman" w:hAnsi="Arial" w:cs="Arial"/>
          <w:color w:val="222222"/>
          <w:sz w:val="24"/>
          <w:szCs w:val="24"/>
          <w:lang w:bidi="gu-IN"/>
        </w:rPr>
        <w:t>emphasised</w:t>
      </w:r>
      <w:proofErr w:type="spellEnd"/>
      <w:r w:rsidRPr="0090351B">
        <w:rPr>
          <w:rFonts w:ascii="Arial" w:eastAsia="Times New Roman" w:hAnsi="Arial" w:cs="Arial"/>
          <w:color w:val="222222"/>
          <w:sz w:val="24"/>
          <w:szCs w:val="24"/>
          <w:lang w:bidi="gu-IN"/>
        </w:rPr>
        <w:t xml:space="preserve"> upon the competition issues faced in the aviation industry at the international level. He expressed concerns about the legal issues confronted regarding MH17. He warned against the emerging trend of movement towards unilateralism defying international consensus regarding space exploitation. He expressed immense hope regarding emerging outcomes of the </w:t>
      </w:r>
      <w:proofErr w:type="spellStart"/>
      <w:r w:rsidRPr="0090351B">
        <w:rPr>
          <w:rFonts w:ascii="Arial" w:eastAsia="Times New Roman" w:hAnsi="Arial" w:cs="Arial"/>
          <w:color w:val="222222"/>
          <w:sz w:val="24"/>
          <w:szCs w:val="24"/>
          <w:lang w:bidi="gu-IN"/>
        </w:rPr>
        <w:t>endeavour</w:t>
      </w:r>
      <w:proofErr w:type="spellEnd"/>
      <w:r w:rsidRPr="0090351B">
        <w:rPr>
          <w:rFonts w:ascii="Arial" w:eastAsia="Times New Roman" w:hAnsi="Arial" w:cs="Arial"/>
          <w:color w:val="222222"/>
          <w:sz w:val="24"/>
          <w:szCs w:val="24"/>
          <w:lang w:bidi="gu-IN"/>
        </w:rPr>
        <w:t xml:space="preserve"> of GASLA by GNLU in collaboration with the University of Cologne. </w:t>
      </w:r>
    </w:p>
    <w:p w:rsidR="0090351B" w:rsidRPr="0090351B" w:rsidRDefault="0090351B" w:rsidP="0090351B">
      <w:pPr>
        <w:shd w:val="clear" w:color="auto" w:fill="FFFFFF"/>
        <w:spacing w:after="200" w:line="253" w:lineRule="atLeast"/>
        <w:jc w:val="both"/>
        <w:rPr>
          <w:rFonts w:ascii="Calibri" w:eastAsia="Times New Roman" w:hAnsi="Calibri" w:cs="Times New Roman"/>
          <w:color w:val="222222"/>
          <w:lang w:bidi="gu-IN"/>
        </w:rPr>
      </w:pPr>
      <w:r w:rsidRPr="0090351B">
        <w:rPr>
          <w:rFonts w:ascii="Arial" w:eastAsia="Times New Roman" w:hAnsi="Arial" w:cs="Arial"/>
          <w:color w:val="222222"/>
          <w:sz w:val="24"/>
          <w:szCs w:val="24"/>
          <w:lang w:bidi="gu-IN"/>
        </w:rPr>
        <w:t xml:space="preserve">Shri A. S. </w:t>
      </w:r>
      <w:proofErr w:type="spellStart"/>
      <w:r w:rsidRPr="0090351B">
        <w:rPr>
          <w:rFonts w:ascii="Arial" w:eastAsia="Times New Roman" w:hAnsi="Arial" w:cs="Arial"/>
          <w:color w:val="222222"/>
          <w:sz w:val="24"/>
          <w:szCs w:val="24"/>
          <w:lang w:bidi="gu-IN"/>
        </w:rPr>
        <w:t>Kiran</w:t>
      </w:r>
      <w:proofErr w:type="spellEnd"/>
      <w:r w:rsidRPr="0090351B">
        <w:rPr>
          <w:rFonts w:ascii="Arial" w:eastAsia="Times New Roman" w:hAnsi="Arial" w:cs="Arial"/>
          <w:color w:val="222222"/>
          <w:sz w:val="24"/>
          <w:szCs w:val="24"/>
          <w:lang w:bidi="gu-IN"/>
        </w:rPr>
        <w:t xml:space="preserve"> Kumar (Member, Space Commission; Former Chairman and </w:t>
      </w:r>
      <w:proofErr w:type="spellStart"/>
      <w:r w:rsidRPr="0090351B">
        <w:rPr>
          <w:rFonts w:ascii="Arial" w:eastAsia="Times New Roman" w:hAnsi="Arial" w:cs="Arial"/>
          <w:color w:val="222222"/>
          <w:sz w:val="24"/>
          <w:szCs w:val="24"/>
          <w:lang w:bidi="gu-IN"/>
        </w:rPr>
        <w:t>Vikram</w:t>
      </w:r>
      <w:proofErr w:type="spellEnd"/>
      <w:r w:rsidRPr="0090351B">
        <w:rPr>
          <w:rFonts w:ascii="Arial" w:eastAsia="Times New Roman" w:hAnsi="Arial" w:cs="Arial"/>
          <w:color w:val="222222"/>
          <w:sz w:val="24"/>
          <w:szCs w:val="24"/>
          <w:lang w:bidi="gu-IN"/>
        </w:rPr>
        <w:t xml:space="preserve"> Sarabhai Distinguished Professor, Indian Space Research </w:t>
      </w:r>
      <w:proofErr w:type="spellStart"/>
      <w:r w:rsidRPr="0090351B">
        <w:rPr>
          <w:rFonts w:ascii="Arial" w:eastAsia="Times New Roman" w:hAnsi="Arial" w:cs="Arial"/>
          <w:color w:val="222222"/>
          <w:sz w:val="24"/>
          <w:szCs w:val="24"/>
          <w:lang w:bidi="gu-IN"/>
        </w:rPr>
        <w:t>Organisation</w:t>
      </w:r>
      <w:proofErr w:type="spellEnd"/>
      <w:r w:rsidRPr="0090351B">
        <w:rPr>
          <w:rFonts w:ascii="Arial" w:eastAsia="Times New Roman" w:hAnsi="Arial" w:cs="Arial"/>
          <w:color w:val="222222"/>
          <w:sz w:val="24"/>
          <w:szCs w:val="24"/>
          <w:lang w:bidi="gu-IN"/>
        </w:rPr>
        <w:t xml:space="preserve">) explained how satellite constellations are changing the landscape of mapping of earth that too with the involvement of private players. He pointed out how space treaties fail to cater to the present realities of human space </w:t>
      </w:r>
      <w:proofErr w:type="spellStart"/>
      <w:r w:rsidRPr="0090351B">
        <w:rPr>
          <w:rFonts w:ascii="Arial" w:eastAsia="Times New Roman" w:hAnsi="Arial" w:cs="Arial"/>
          <w:color w:val="222222"/>
          <w:sz w:val="24"/>
          <w:szCs w:val="24"/>
          <w:lang w:bidi="gu-IN"/>
        </w:rPr>
        <w:t>endeavours</w:t>
      </w:r>
      <w:proofErr w:type="spellEnd"/>
      <w:r w:rsidRPr="0090351B">
        <w:rPr>
          <w:rFonts w:ascii="Arial" w:eastAsia="Times New Roman" w:hAnsi="Arial" w:cs="Arial"/>
          <w:color w:val="222222"/>
          <w:sz w:val="24"/>
          <w:szCs w:val="24"/>
          <w:lang w:bidi="gu-IN"/>
        </w:rPr>
        <w:t>. He pointed out the need to develop space law in order to correspond to the contemporary challenges. He emphasized the role of ISRO in Indian Space Ventures and the increasing involvement of private players therein and consequential need of regulation.</w:t>
      </w:r>
    </w:p>
    <w:p w:rsidR="0090351B" w:rsidRPr="0090351B" w:rsidRDefault="0090351B" w:rsidP="0090351B">
      <w:pPr>
        <w:shd w:val="clear" w:color="auto" w:fill="FFFFFF"/>
        <w:spacing w:after="200" w:line="253" w:lineRule="atLeast"/>
        <w:jc w:val="both"/>
        <w:rPr>
          <w:rFonts w:ascii="Calibri" w:eastAsia="Times New Roman" w:hAnsi="Calibri" w:cs="Times New Roman"/>
          <w:color w:val="222222"/>
          <w:lang w:bidi="gu-IN"/>
        </w:rPr>
      </w:pPr>
      <w:r w:rsidRPr="0090351B">
        <w:rPr>
          <w:rFonts w:ascii="Arial" w:eastAsia="Times New Roman" w:hAnsi="Arial" w:cs="Arial"/>
          <w:color w:val="222222"/>
          <w:sz w:val="24"/>
          <w:szCs w:val="24"/>
          <w:lang w:bidi="gu-IN"/>
        </w:rPr>
        <w:t xml:space="preserve">Air Marshal R.K. </w:t>
      </w:r>
      <w:proofErr w:type="spellStart"/>
      <w:r w:rsidRPr="0090351B">
        <w:rPr>
          <w:rFonts w:ascii="Arial" w:eastAsia="Times New Roman" w:hAnsi="Arial" w:cs="Arial"/>
          <w:color w:val="222222"/>
          <w:sz w:val="24"/>
          <w:szCs w:val="24"/>
          <w:lang w:bidi="gu-IN"/>
        </w:rPr>
        <w:t>Dhir</w:t>
      </w:r>
      <w:proofErr w:type="spellEnd"/>
      <w:r w:rsidRPr="0090351B">
        <w:rPr>
          <w:rFonts w:ascii="Arial" w:eastAsia="Times New Roman" w:hAnsi="Arial" w:cs="Arial"/>
          <w:color w:val="222222"/>
          <w:sz w:val="24"/>
          <w:szCs w:val="24"/>
          <w:lang w:bidi="gu-IN"/>
        </w:rPr>
        <w:t xml:space="preserve"> referred to the role played by aviation in providing global connectivity to people in general. He emphasized that </w:t>
      </w:r>
      <w:proofErr w:type="spellStart"/>
      <w:r w:rsidRPr="0090351B">
        <w:rPr>
          <w:rFonts w:ascii="Arial" w:eastAsia="Times New Roman" w:hAnsi="Arial" w:cs="Arial"/>
          <w:color w:val="222222"/>
          <w:sz w:val="24"/>
          <w:szCs w:val="24"/>
          <w:lang w:bidi="gu-IN"/>
        </w:rPr>
        <w:t>militarisation</w:t>
      </w:r>
      <w:proofErr w:type="spellEnd"/>
      <w:r w:rsidRPr="0090351B">
        <w:rPr>
          <w:rFonts w:ascii="Arial" w:eastAsia="Times New Roman" w:hAnsi="Arial" w:cs="Arial"/>
          <w:color w:val="222222"/>
          <w:sz w:val="24"/>
          <w:szCs w:val="24"/>
          <w:lang w:bidi="gu-IN"/>
        </w:rPr>
        <w:t xml:space="preserve"> of space is bound to happen since a nation will always put its security concern as topmost priority. He </w:t>
      </w:r>
      <w:r w:rsidRPr="0090351B">
        <w:rPr>
          <w:rFonts w:ascii="Arial" w:eastAsia="Times New Roman" w:hAnsi="Arial" w:cs="Arial"/>
          <w:color w:val="222222"/>
          <w:sz w:val="24"/>
          <w:szCs w:val="24"/>
          <w:lang w:bidi="gu-IN"/>
        </w:rPr>
        <w:lastRenderedPageBreak/>
        <w:t>highlighted the manner in which Indian Air Force has collaborated with other Indian authorities in opening up more airspace.</w:t>
      </w:r>
    </w:p>
    <w:p w:rsidR="0090351B" w:rsidRPr="0090351B" w:rsidRDefault="0090351B" w:rsidP="0090351B">
      <w:pPr>
        <w:shd w:val="clear" w:color="auto" w:fill="FFFFFF"/>
        <w:spacing w:after="200" w:line="253" w:lineRule="atLeast"/>
        <w:jc w:val="both"/>
        <w:rPr>
          <w:rFonts w:ascii="Calibri" w:eastAsia="Times New Roman" w:hAnsi="Calibri" w:cs="Times New Roman"/>
          <w:color w:val="222222"/>
          <w:lang w:bidi="gu-IN"/>
        </w:rPr>
      </w:pPr>
      <w:r w:rsidRPr="0090351B">
        <w:rPr>
          <w:rFonts w:ascii="Arial" w:eastAsia="Times New Roman" w:hAnsi="Arial" w:cs="Arial"/>
          <w:color w:val="222222"/>
          <w:sz w:val="24"/>
          <w:szCs w:val="24"/>
          <w:lang w:bidi="gu-IN"/>
        </w:rPr>
        <w:t>All the dignitaries acknowledged GASLA as a very welcome contribution to the niche field of Air and Space Law and to the greater cause of nation-building.</w:t>
      </w:r>
    </w:p>
    <w:p w:rsidR="0090351B" w:rsidRPr="0090351B" w:rsidRDefault="0090351B" w:rsidP="0090351B">
      <w:pPr>
        <w:shd w:val="clear" w:color="auto" w:fill="FFFFFF"/>
        <w:spacing w:after="200" w:line="253" w:lineRule="atLeast"/>
        <w:jc w:val="both"/>
        <w:rPr>
          <w:rFonts w:ascii="Calibri" w:eastAsia="Times New Roman" w:hAnsi="Calibri" w:cs="Times New Roman"/>
          <w:color w:val="222222"/>
          <w:lang w:bidi="gu-IN"/>
        </w:rPr>
      </w:pPr>
      <w:r w:rsidRPr="0090351B">
        <w:rPr>
          <w:rFonts w:ascii="Arial" w:eastAsia="Times New Roman" w:hAnsi="Arial" w:cs="Arial"/>
          <w:color w:val="222222"/>
          <w:sz w:val="24"/>
          <w:szCs w:val="24"/>
          <w:lang w:bidi="gu-IN"/>
        </w:rPr>
        <w:t xml:space="preserve">The Academy is set to provide a platform for meaningful and encouraging discourse amongst </w:t>
      </w:r>
      <w:proofErr w:type="spellStart"/>
      <w:r w:rsidRPr="0090351B">
        <w:rPr>
          <w:rFonts w:ascii="Arial" w:eastAsia="Times New Roman" w:hAnsi="Arial" w:cs="Arial"/>
          <w:color w:val="222222"/>
          <w:sz w:val="24"/>
          <w:szCs w:val="24"/>
          <w:lang w:bidi="gu-IN"/>
        </w:rPr>
        <w:t>Defence</w:t>
      </w:r>
      <w:proofErr w:type="spellEnd"/>
      <w:r w:rsidRPr="0090351B">
        <w:rPr>
          <w:rFonts w:ascii="Arial" w:eastAsia="Times New Roman" w:hAnsi="Arial" w:cs="Arial"/>
          <w:color w:val="222222"/>
          <w:sz w:val="24"/>
          <w:szCs w:val="24"/>
          <w:lang w:bidi="gu-IN"/>
        </w:rPr>
        <w:t xml:space="preserve"> Forces, Research </w:t>
      </w:r>
      <w:proofErr w:type="spellStart"/>
      <w:r w:rsidRPr="0090351B">
        <w:rPr>
          <w:rFonts w:ascii="Arial" w:eastAsia="Times New Roman" w:hAnsi="Arial" w:cs="Arial"/>
          <w:color w:val="222222"/>
          <w:sz w:val="24"/>
          <w:szCs w:val="24"/>
          <w:lang w:bidi="gu-IN"/>
        </w:rPr>
        <w:t>Organisations</w:t>
      </w:r>
      <w:proofErr w:type="spellEnd"/>
      <w:r w:rsidRPr="0090351B">
        <w:rPr>
          <w:rFonts w:ascii="Arial" w:eastAsia="Times New Roman" w:hAnsi="Arial" w:cs="Arial"/>
          <w:color w:val="222222"/>
          <w:sz w:val="24"/>
          <w:szCs w:val="24"/>
          <w:lang w:bidi="gu-IN"/>
        </w:rPr>
        <w:t>, Industry Regulators, Academicians and students over a span of next seven days.</w:t>
      </w:r>
    </w:p>
    <w:p w:rsidR="00112580" w:rsidRDefault="00112580"/>
    <w:sectPr w:rsidR="00112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51B"/>
    <w:rsid w:val="00112580"/>
    <w:rsid w:val="0090351B"/>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33677-A120-47E6-B3B4-E1A2CCE1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25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3118</Characters>
  <Application>Microsoft Office Word</Application>
  <DocSecurity>0</DocSecurity>
  <Lines>25</Lines>
  <Paragraphs>7</Paragraphs>
  <ScaleCrop>false</ScaleCrop>
  <Company/>
  <LinksUpToDate>false</LinksUpToDate>
  <CharactersWithSpaces>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gnlu</dc:creator>
  <cp:keywords/>
  <dc:description/>
  <cp:lastModifiedBy>gnlu</cp:lastModifiedBy>
  <cp:revision>1</cp:revision>
  <dcterms:created xsi:type="dcterms:W3CDTF">2018-09-01T11:12:00Z</dcterms:created>
  <dcterms:modified xsi:type="dcterms:W3CDTF">2018-09-01T11:13:00Z</dcterms:modified>
</cp:coreProperties>
</file>